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F9" w:rsidRDefault="00EE5B7D" w:rsidP="00AF2949">
      <w:pPr>
        <w:shd w:val="clear" w:color="auto" w:fill="FFFFFF"/>
        <w:spacing w:after="0" w:line="240" w:lineRule="auto"/>
        <w:ind w:left="720" w:hanging="720"/>
        <w:jc w:val="center"/>
        <w:rPr>
          <w:b/>
          <w:sz w:val="36"/>
          <w:szCs w:val="36"/>
        </w:rPr>
      </w:pPr>
      <w:r>
        <w:rPr>
          <w:noProof/>
        </w:rPr>
        <w:drawing>
          <wp:anchor distT="0" distB="0" distL="114300" distR="114300" simplePos="0" relativeHeight="251658240" behindDoc="0" locked="0" layoutInCell="1" allowOverlap="1">
            <wp:simplePos x="0" y="0"/>
            <wp:positionH relativeFrom="column">
              <wp:posOffset>2247900</wp:posOffset>
            </wp:positionH>
            <wp:positionV relativeFrom="paragraph">
              <wp:posOffset>-157480</wp:posOffset>
            </wp:positionV>
            <wp:extent cx="1159510" cy="965200"/>
            <wp:effectExtent l="19050" t="0" r="254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159510" cy="965200"/>
                    </a:xfrm>
                    <a:prstGeom prst="rect">
                      <a:avLst/>
                    </a:prstGeom>
                    <a:noFill/>
                  </pic:spPr>
                </pic:pic>
              </a:graphicData>
            </a:graphic>
          </wp:anchor>
        </w:drawing>
      </w:r>
    </w:p>
    <w:p w:rsidR="00610BF9" w:rsidRDefault="00610BF9" w:rsidP="00AF2949">
      <w:pPr>
        <w:shd w:val="clear" w:color="auto" w:fill="FFFFFF"/>
        <w:spacing w:after="0" w:line="240" w:lineRule="auto"/>
        <w:ind w:left="720" w:hanging="720"/>
        <w:jc w:val="center"/>
        <w:rPr>
          <w:b/>
          <w:sz w:val="36"/>
          <w:szCs w:val="36"/>
        </w:rPr>
      </w:pPr>
    </w:p>
    <w:p w:rsidR="00610BF9" w:rsidRDefault="00610BF9" w:rsidP="00AF2949">
      <w:pPr>
        <w:shd w:val="clear" w:color="auto" w:fill="FFFFFF"/>
        <w:spacing w:after="0" w:line="240" w:lineRule="auto"/>
        <w:ind w:left="720" w:hanging="720"/>
        <w:jc w:val="center"/>
        <w:rPr>
          <w:b/>
          <w:sz w:val="36"/>
          <w:szCs w:val="36"/>
        </w:rPr>
      </w:pPr>
    </w:p>
    <w:p w:rsidR="00610BF9" w:rsidRPr="00B844D2" w:rsidRDefault="00610BF9" w:rsidP="00AF2949">
      <w:pPr>
        <w:shd w:val="clear" w:color="auto" w:fill="FFFFFF"/>
        <w:spacing w:after="0" w:line="240" w:lineRule="auto"/>
        <w:ind w:left="720" w:hanging="720"/>
        <w:jc w:val="center"/>
        <w:rPr>
          <w:b/>
          <w:sz w:val="16"/>
          <w:szCs w:val="16"/>
        </w:rPr>
      </w:pPr>
    </w:p>
    <w:p w:rsidR="00610BF9" w:rsidRPr="00851488" w:rsidRDefault="00610BF9" w:rsidP="00AF2949">
      <w:pPr>
        <w:shd w:val="clear" w:color="auto" w:fill="FFFFFF"/>
        <w:spacing w:after="0" w:line="240" w:lineRule="auto"/>
        <w:ind w:left="720" w:hanging="720"/>
        <w:jc w:val="center"/>
        <w:rPr>
          <w:b/>
          <w:sz w:val="36"/>
          <w:szCs w:val="36"/>
        </w:rPr>
      </w:pPr>
      <w:r>
        <w:rPr>
          <w:b/>
          <w:sz w:val="36"/>
          <w:szCs w:val="36"/>
        </w:rPr>
        <w:t>CITY MANAGER’S OFFICE</w:t>
      </w:r>
    </w:p>
    <w:p w:rsidR="00610BF9" w:rsidRPr="006A3417" w:rsidRDefault="00610BF9" w:rsidP="00AF2949">
      <w:pPr>
        <w:shd w:val="clear" w:color="auto" w:fill="FFFFFF"/>
        <w:spacing w:after="0" w:line="240" w:lineRule="auto"/>
        <w:ind w:left="720" w:hanging="720"/>
        <w:jc w:val="center"/>
        <w:rPr>
          <w:b/>
          <w:sz w:val="32"/>
          <w:szCs w:val="32"/>
        </w:rPr>
      </w:pPr>
      <w:r w:rsidRPr="006A3417">
        <w:rPr>
          <w:b/>
          <w:sz w:val="32"/>
          <w:szCs w:val="32"/>
        </w:rPr>
        <w:t xml:space="preserve">2012 GOALS and OUTCOME MEASURES </w:t>
      </w:r>
    </w:p>
    <w:p w:rsidR="00610BF9" w:rsidRDefault="00610BF9" w:rsidP="00990528">
      <w:pPr>
        <w:shd w:val="clear" w:color="auto" w:fill="FFFFFF"/>
        <w:spacing w:after="0" w:line="240" w:lineRule="auto"/>
        <w:ind w:left="720" w:hanging="720"/>
        <w:jc w:val="center"/>
        <w:rPr>
          <w:b/>
          <w:sz w:val="24"/>
          <w:szCs w:val="24"/>
        </w:rPr>
      </w:pPr>
    </w:p>
    <w:p w:rsidR="00610BF9" w:rsidRDefault="00610BF9" w:rsidP="00F3583E">
      <w:pPr>
        <w:spacing w:after="0" w:line="240" w:lineRule="auto"/>
        <w:ind w:left="3060" w:hanging="3060"/>
        <w:rPr>
          <w:b/>
          <w:sz w:val="24"/>
          <w:szCs w:val="24"/>
        </w:rPr>
      </w:pPr>
      <w:r w:rsidRPr="002F7949">
        <w:rPr>
          <w:b/>
          <w:i/>
          <w:sz w:val="24"/>
          <w:szCs w:val="24"/>
        </w:rPr>
        <w:t>Department/Program:</w:t>
      </w:r>
      <w:r w:rsidRPr="00750A69">
        <w:rPr>
          <w:b/>
          <w:sz w:val="28"/>
          <w:szCs w:val="28"/>
        </w:rPr>
        <w:tab/>
      </w:r>
      <w:r w:rsidRPr="00B844D2">
        <w:rPr>
          <w:b/>
          <w:sz w:val="24"/>
          <w:szCs w:val="24"/>
        </w:rPr>
        <w:t>CITIZEN, CITY COUNCIL AND DEPARTMENTAL CUSTOMER SERVICE &amp; ASSISTANCE</w:t>
      </w:r>
      <w:r>
        <w:rPr>
          <w:b/>
          <w:sz w:val="28"/>
          <w:szCs w:val="28"/>
        </w:rPr>
        <w:t xml:space="preserve"> </w:t>
      </w:r>
    </w:p>
    <w:p w:rsidR="00610BF9" w:rsidRPr="00F3583E" w:rsidRDefault="00610BF9" w:rsidP="00F3583E">
      <w:pPr>
        <w:spacing w:after="0" w:line="240" w:lineRule="auto"/>
        <w:ind w:left="3060" w:hanging="3060"/>
        <w:rPr>
          <w:b/>
          <w:sz w:val="24"/>
          <w:szCs w:val="24"/>
        </w:rPr>
      </w:pPr>
    </w:p>
    <w:p w:rsidR="00610BF9" w:rsidRDefault="00610BF9" w:rsidP="00B844D2">
      <w:pPr>
        <w:spacing w:after="0" w:line="240" w:lineRule="auto"/>
        <w:ind w:left="3060" w:hanging="3060"/>
        <w:rPr>
          <w:b/>
          <w:sz w:val="28"/>
          <w:szCs w:val="28"/>
        </w:rPr>
      </w:pPr>
      <w:r w:rsidRPr="002F7949">
        <w:rPr>
          <w:b/>
          <w:i/>
          <w:sz w:val="24"/>
          <w:szCs w:val="24"/>
        </w:rPr>
        <w:t>Mission Statement:</w:t>
      </w:r>
      <w:r>
        <w:rPr>
          <w:b/>
          <w:sz w:val="28"/>
          <w:szCs w:val="28"/>
        </w:rPr>
        <w:tab/>
      </w:r>
      <w:r w:rsidRPr="004313EE">
        <w:rPr>
          <w:b/>
          <w:sz w:val="24"/>
          <w:szCs w:val="24"/>
        </w:rPr>
        <w:t>To assist City Council and Departments in defining and achieving their collective goals; and assist Citizens, City Council and Departments by being proactive in order to avoid crisis situations and use programs to solve problems.</w:t>
      </w:r>
      <w:r w:rsidRPr="00B972CF">
        <w:t xml:space="preserve">  </w:t>
      </w:r>
      <w:r w:rsidRPr="00B972CF">
        <w:rPr>
          <w:b/>
          <w:sz w:val="28"/>
          <w:szCs w:val="28"/>
        </w:rPr>
        <w:t xml:space="preserve">         </w:t>
      </w:r>
    </w:p>
    <w:p w:rsidR="00610BF9" w:rsidRPr="00B972CF" w:rsidRDefault="00610BF9" w:rsidP="00C05F64">
      <w:pPr>
        <w:spacing w:after="0" w:line="240" w:lineRule="auto"/>
        <w:ind w:left="3150" w:right="540" w:hanging="3150"/>
        <w:jc w:val="both"/>
        <w:rPr>
          <w:b/>
          <w:i/>
          <w:sz w:val="28"/>
          <w:szCs w:val="28"/>
          <w:u w:val="single"/>
        </w:rPr>
      </w:pPr>
      <w:r w:rsidRPr="00B972CF">
        <w:rPr>
          <w:b/>
          <w:sz w:val="28"/>
          <w:szCs w:val="28"/>
        </w:rPr>
        <w:t xml:space="preserve">     </w:t>
      </w:r>
    </w:p>
    <w:p w:rsidR="00610BF9" w:rsidRDefault="00610BF9" w:rsidP="00990528">
      <w:pPr>
        <w:pBdr>
          <w:top w:val="single" w:sz="18" w:space="1" w:color="4F81BD" w:shadow="1"/>
          <w:left w:val="single" w:sz="18" w:space="4" w:color="4F81BD" w:shadow="1"/>
          <w:bottom w:val="single" w:sz="18" w:space="1" w:color="4F81BD" w:shadow="1"/>
          <w:right w:val="single" w:sz="18" w:space="4" w:color="4F81BD" w:shadow="1"/>
        </w:pBdr>
        <w:shd w:val="clear" w:color="auto" w:fill="DBE5F1"/>
        <w:tabs>
          <w:tab w:val="left" w:pos="9360"/>
        </w:tabs>
        <w:spacing w:after="0" w:line="240" w:lineRule="auto"/>
        <w:ind w:left="720" w:hanging="720"/>
        <w:jc w:val="center"/>
        <w:rPr>
          <w:b/>
          <w:i/>
          <w:sz w:val="28"/>
          <w:szCs w:val="28"/>
        </w:rPr>
      </w:pPr>
      <w:r w:rsidRPr="00232848">
        <w:rPr>
          <w:b/>
          <w:i/>
          <w:sz w:val="28"/>
          <w:szCs w:val="28"/>
        </w:rPr>
        <w:t>Organizational Management</w:t>
      </w:r>
    </w:p>
    <w:p w:rsidR="00610BF9" w:rsidRPr="008756EA" w:rsidRDefault="00610BF9" w:rsidP="00990528">
      <w:pPr>
        <w:pBdr>
          <w:top w:val="single" w:sz="18" w:space="1" w:color="4F81BD" w:shadow="1"/>
          <w:left w:val="single" w:sz="18" w:space="4" w:color="4F81BD" w:shadow="1"/>
          <w:bottom w:val="single" w:sz="18" w:space="1" w:color="4F81BD" w:shadow="1"/>
          <w:right w:val="single" w:sz="18" w:space="4" w:color="4F81BD" w:shadow="1"/>
        </w:pBdr>
        <w:shd w:val="clear" w:color="auto" w:fill="DBE5F1"/>
        <w:tabs>
          <w:tab w:val="left" w:pos="9360"/>
        </w:tabs>
        <w:spacing w:after="0" w:line="240" w:lineRule="auto"/>
        <w:ind w:left="720" w:hanging="720"/>
        <w:jc w:val="center"/>
        <w:rPr>
          <w:i/>
          <w:sz w:val="20"/>
          <w:szCs w:val="20"/>
        </w:rPr>
      </w:pPr>
      <w:r w:rsidRPr="008756EA">
        <w:rPr>
          <w:i/>
          <w:sz w:val="20"/>
          <w:szCs w:val="20"/>
        </w:rPr>
        <w:t>All Goals in this category must be met in order to gain credit for this goal.</w:t>
      </w:r>
      <w:r>
        <w:rPr>
          <w:i/>
          <w:sz w:val="20"/>
          <w:szCs w:val="20"/>
        </w:rPr>
        <w:t xml:space="preserve"> The Goals may not be altered.</w:t>
      </w:r>
    </w:p>
    <w:p w:rsidR="00610BF9" w:rsidRPr="00F3583E" w:rsidRDefault="00610BF9" w:rsidP="00AF2949">
      <w:pPr>
        <w:shd w:val="clear" w:color="auto" w:fill="FFFFFF"/>
        <w:spacing w:after="0" w:line="240" w:lineRule="auto"/>
        <w:ind w:left="720" w:hanging="720"/>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
        <w:gridCol w:w="1584"/>
        <w:gridCol w:w="6516"/>
      </w:tblGrid>
      <w:tr w:rsidR="00610BF9" w:rsidRPr="00BF1DB6" w:rsidTr="00BF1DB6">
        <w:tc>
          <w:tcPr>
            <w:tcW w:w="1008" w:type="dxa"/>
          </w:tcPr>
          <w:p w:rsidR="00610BF9" w:rsidRPr="00BF1DB6" w:rsidRDefault="00610BF9" w:rsidP="00BF1DB6">
            <w:pPr>
              <w:spacing w:after="0" w:line="240" w:lineRule="auto"/>
              <w:rPr>
                <w:b/>
                <w:sz w:val="20"/>
                <w:szCs w:val="20"/>
              </w:rPr>
            </w:pPr>
            <w:r w:rsidRPr="00BF1DB6">
              <w:rPr>
                <w:b/>
                <w:sz w:val="20"/>
                <w:szCs w:val="20"/>
              </w:rPr>
              <w:t>Goal #1</w:t>
            </w:r>
          </w:p>
        </w:tc>
        <w:tc>
          <w:tcPr>
            <w:tcW w:w="1584"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hd w:val="clear" w:color="auto" w:fill="DBE5F1"/>
              <w:spacing w:after="0" w:line="240" w:lineRule="auto"/>
              <w:rPr>
                <w:b/>
                <w:sz w:val="20"/>
                <w:szCs w:val="20"/>
              </w:rPr>
            </w:pPr>
            <w:r w:rsidRPr="00BF1DB6">
              <w:rPr>
                <w:b/>
                <w:sz w:val="20"/>
                <w:szCs w:val="20"/>
              </w:rPr>
              <w:t>Monthly Project Report</w:t>
            </w:r>
          </w:p>
          <w:p w:rsidR="00610BF9" w:rsidRPr="00BF1DB6" w:rsidRDefault="00610BF9" w:rsidP="00BF1DB6">
            <w:pPr>
              <w:spacing w:after="0" w:line="240" w:lineRule="auto"/>
              <w:rPr>
                <w:b/>
                <w:sz w:val="20"/>
                <w:szCs w:val="20"/>
              </w:rPr>
            </w:pPr>
          </w:p>
        </w:tc>
        <w:tc>
          <w:tcPr>
            <w:tcW w:w="6516" w:type="dxa"/>
          </w:tcPr>
          <w:p w:rsidR="00610BF9" w:rsidRPr="00BF1DB6" w:rsidRDefault="00610BF9" w:rsidP="00BF1DB6">
            <w:pPr>
              <w:shd w:val="clear" w:color="auto" w:fill="FFFFFF"/>
              <w:spacing w:after="0" w:line="240" w:lineRule="auto"/>
              <w:ind w:left="72"/>
              <w:rPr>
                <w:i/>
                <w:sz w:val="20"/>
                <w:szCs w:val="20"/>
              </w:rPr>
            </w:pPr>
            <w:r w:rsidRPr="00BF1DB6">
              <w:rPr>
                <w:i/>
                <w:sz w:val="20"/>
                <w:szCs w:val="20"/>
              </w:rPr>
              <w:t xml:space="preserve">If your Department does not submit a Monthly Project Report, mark the Results as Not Applicable.   </w:t>
            </w:r>
          </w:p>
          <w:p w:rsidR="00610BF9" w:rsidRPr="00BF1DB6" w:rsidRDefault="00610BF9" w:rsidP="00BF1DB6">
            <w:pPr>
              <w:shd w:val="clear" w:color="auto" w:fill="FFFFFF"/>
              <w:spacing w:after="0" w:line="240" w:lineRule="auto"/>
              <w:ind w:left="72"/>
              <w:rPr>
                <w:sz w:val="20"/>
                <w:szCs w:val="20"/>
              </w:rPr>
            </w:pPr>
          </w:p>
          <w:p w:rsidR="00610BF9" w:rsidRPr="00BF1DB6" w:rsidRDefault="00610BF9" w:rsidP="00BF1DB6">
            <w:pPr>
              <w:shd w:val="clear" w:color="auto" w:fill="FFFFFF"/>
              <w:spacing w:after="0" w:line="240" w:lineRule="auto"/>
              <w:ind w:left="72"/>
              <w:rPr>
                <w:sz w:val="20"/>
                <w:szCs w:val="20"/>
              </w:rPr>
            </w:pPr>
            <w:r w:rsidRPr="00BF1DB6">
              <w:rPr>
                <w:sz w:val="20"/>
                <w:szCs w:val="20"/>
              </w:rPr>
              <w:t>Ten out of twelve months, a report containing information on major City projects and major policy changes will be forwarded to the Assistant to the City Manager no later than the 30</w:t>
            </w:r>
            <w:r w:rsidRPr="00BF1DB6">
              <w:rPr>
                <w:sz w:val="20"/>
                <w:szCs w:val="20"/>
                <w:vertAlign w:val="superscript"/>
              </w:rPr>
              <w:t>th</w:t>
            </w:r>
            <w:r w:rsidRPr="00BF1DB6">
              <w:rPr>
                <w:sz w:val="20"/>
                <w:szCs w:val="20"/>
              </w:rPr>
              <w:t xml:space="preserve"> of each month.  This information is used for the City Council Monthly Report.</w:t>
            </w:r>
          </w:p>
        </w:tc>
      </w:tr>
      <w:tr w:rsidR="00610BF9" w:rsidRPr="00BF1DB6" w:rsidTr="00BF1DB6">
        <w:tc>
          <w:tcPr>
            <w:tcW w:w="1008" w:type="dxa"/>
            <w:tcBorders>
              <w:left w:val="nil"/>
              <w:bottom w:val="nil"/>
            </w:tcBorders>
          </w:tcPr>
          <w:p w:rsidR="00610BF9" w:rsidRPr="00BF1DB6" w:rsidRDefault="00610BF9" w:rsidP="00BF1DB6">
            <w:pPr>
              <w:spacing w:after="0" w:line="240" w:lineRule="auto"/>
              <w:rPr>
                <w:b/>
                <w:sz w:val="20"/>
                <w:szCs w:val="20"/>
              </w:rPr>
            </w:pPr>
          </w:p>
        </w:tc>
        <w:tc>
          <w:tcPr>
            <w:tcW w:w="1584" w:type="dxa"/>
          </w:tcPr>
          <w:p w:rsidR="00610BF9" w:rsidRPr="00BF1DB6" w:rsidRDefault="00610BF9" w:rsidP="00BF1DB6">
            <w:pPr>
              <w:spacing w:after="0" w:line="240" w:lineRule="auto"/>
              <w:rPr>
                <w:b/>
                <w:sz w:val="20"/>
                <w:szCs w:val="20"/>
              </w:rPr>
            </w:pPr>
            <w:r w:rsidRPr="00BF1DB6">
              <w:rPr>
                <w:b/>
                <w:sz w:val="20"/>
                <w:szCs w:val="20"/>
              </w:rPr>
              <w:t>Team Leader:</w:t>
            </w:r>
          </w:p>
        </w:tc>
        <w:tc>
          <w:tcPr>
            <w:tcW w:w="6516" w:type="dxa"/>
          </w:tcPr>
          <w:p w:rsidR="00610BF9" w:rsidRPr="00BF1DB6" w:rsidRDefault="00610BF9" w:rsidP="00BF1DB6">
            <w:pPr>
              <w:shd w:val="clear" w:color="auto" w:fill="FFFFFF"/>
              <w:spacing w:after="0" w:line="240" w:lineRule="auto"/>
              <w:ind w:left="72"/>
              <w:rPr>
                <w:sz w:val="20"/>
                <w:szCs w:val="20"/>
              </w:rPr>
            </w:pP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rPr>
                <w:b/>
                <w:sz w:val="20"/>
                <w:szCs w:val="20"/>
              </w:rPr>
            </w:pPr>
          </w:p>
        </w:tc>
        <w:tc>
          <w:tcPr>
            <w:tcW w:w="158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516" w:type="dxa"/>
          </w:tcPr>
          <w:p w:rsidR="00610BF9" w:rsidRPr="00BF1DB6" w:rsidRDefault="00610BF9" w:rsidP="00BF1DB6">
            <w:pPr>
              <w:shd w:val="clear" w:color="auto" w:fill="FFFFFF"/>
              <w:spacing w:after="0" w:line="240" w:lineRule="auto"/>
              <w:rPr>
                <w:sz w:val="20"/>
                <w:szCs w:val="20"/>
              </w:rPr>
            </w:pPr>
            <w:r w:rsidRPr="00BF1DB6">
              <w:rPr>
                <w:sz w:val="20"/>
                <w:szCs w:val="20"/>
              </w:rPr>
              <w:t>Yes or No compliance as determined by the Assistant to the City Manager that the number of monthly dates were met -- no less than 10 – and that an email was sent indicating when no project report would be submitted.</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rPr>
                <w:b/>
                <w:sz w:val="20"/>
                <w:szCs w:val="20"/>
              </w:rPr>
            </w:pPr>
          </w:p>
        </w:tc>
        <w:tc>
          <w:tcPr>
            <w:tcW w:w="1584" w:type="dxa"/>
          </w:tcPr>
          <w:p w:rsidR="00610BF9" w:rsidRPr="00BF1DB6" w:rsidRDefault="00610BF9" w:rsidP="00BF1DB6">
            <w:pPr>
              <w:spacing w:after="0" w:line="240" w:lineRule="auto"/>
              <w:rPr>
                <w:b/>
                <w:sz w:val="20"/>
                <w:szCs w:val="20"/>
              </w:rPr>
            </w:pPr>
            <w:r w:rsidRPr="00BF1DB6">
              <w:rPr>
                <w:b/>
                <w:sz w:val="20"/>
                <w:szCs w:val="20"/>
              </w:rPr>
              <w:t>Data Plan:</w:t>
            </w:r>
          </w:p>
        </w:tc>
        <w:tc>
          <w:tcPr>
            <w:tcW w:w="6516" w:type="dxa"/>
          </w:tcPr>
          <w:p w:rsidR="00610BF9" w:rsidRPr="00BF1DB6" w:rsidRDefault="00610BF9" w:rsidP="00BF1DB6">
            <w:pPr>
              <w:shd w:val="clear" w:color="auto" w:fill="FFFFFF"/>
              <w:spacing w:after="0" w:line="240" w:lineRule="auto"/>
              <w:rPr>
                <w:sz w:val="20"/>
                <w:szCs w:val="20"/>
              </w:rPr>
            </w:pPr>
            <w:r w:rsidRPr="00BF1DB6">
              <w:rPr>
                <w:sz w:val="20"/>
                <w:szCs w:val="20"/>
              </w:rPr>
              <w:t>The Department head will ensure that the report is prepared and is forwarded by the 30</w:t>
            </w:r>
            <w:r w:rsidRPr="00BF1DB6">
              <w:rPr>
                <w:sz w:val="20"/>
                <w:szCs w:val="20"/>
                <w:vertAlign w:val="superscript"/>
              </w:rPr>
              <w:t>th</w:t>
            </w:r>
            <w:r w:rsidRPr="00BF1DB6">
              <w:rPr>
                <w:sz w:val="20"/>
                <w:szCs w:val="20"/>
              </w:rPr>
              <w:t xml:space="preserve"> of the month, beginning November 2011 through October 2012.</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8100"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8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516" w:type="dxa"/>
            <w:shd w:val="clear" w:color="auto" w:fill="DBE5F1"/>
          </w:tcPr>
          <w:p w:rsidR="00610BF9" w:rsidRPr="00BF1DB6" w:rsidRDefault="00610BF9" w:rsidP="00BF1DB6">
            <w:pPr>
              <w:spacing w:after="0" w:line="240" w:lineRule="auto"/>
              <w:jc w:val="center"/>
              <w:rPr>
                <w:b/>
                <w:sz w:val="20"/>
                <w:szCs w:val="20"/>
              </w:rPr>
            </w:pP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8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516" w:type="dxa"/>
            <w:shd w:val="clear" w:color="auto" w:fill="DBE5F1"/>
          </w:tcPr>
          <w:p w:rsidR="00610BF9" w:rsidRPr="00BF1DB6" w:rsidRDefault="00610BF9" w:rsidP="00BF1DB6">
            <w:pPr>
              <w:spacing w:after="0" w:line="240" w:lineRule="auto"/>
              <w:jc w:val="center"/>
              <w:rPr>
                <w:b/>
                <w:sz w:val="20"/>
                <w:szCs w:val="20"/>
              </w:rPr>
            </w:pPr>
          </w:p>
        </w:tc>
      </w:tr>
    </w:tbl>
    <w:p w:rsidR="00610BF9" w:rsidRPr="00F3583E" w:rsidRDefault="00610BF9" w:rsidP="00CD3A85">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
        <w:gridCol w:w="1584"/>
        <w:gridCol w:w="6516"/>
      </w:tblGrid>
      <w:tr w:rsidR="00610BF9" w:rsidRPr="00BF1DB6" w:rsidTr="00BF1DB6">
        <w:tc>
          <w:tcPr>
            <w:tcW w:w="1008" w:type="dxa"/>
          </w:tcPr>
          <w:p w:rsidR="00610BF9" w:rsidRPr="00BF1DB6" w:rsidRDefault="00610BF9" w:rsidP="00BF1DB6">
            <w:pPr>
              <w:spacing w:after="0" w:line="240" w:lineRule="auto"/>
              <w:rPr>
                <w:b/>
                <w:sz w:val="20"/>
                <w:szCs w:val="20"/>
              </w:rPr>
            </w:pPr>
            <w:r w:rsidRPr="00BF1DB6">
              <w:rPr>
                <w:b/>
                <w:sz w:val="20"/>
                <w:szCs w:val="20"/>
              </w:rPr>
              <w:t>Goal #2</w:t>
            </w:r>
          </w:p>
        </w:tc>
        <w:tc>
          <w:tcPr>
            <w:tcW w:w="1584" w:type="dxa"/>
            <w:shd w:val="clear" w:color="auto" w:fill="DBE5F1"/>
          </w:tcPr>
          <w:p w:rsidR="00610BF9" w:rsidRPr="00BF1DB6" w:rsidRDefault="00610BF9" w:rsidP="00BF1DB6">
            <w:pPr>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Annual Budget</w:t>
            </w:r>
          </w:p>
        </w:tc>
        <w:tc>
          <w:tcPr>
            <w:tcW w:w="6516" w:type="dxa"/>
          </w:tcPr>
          <w:p w:rsidR="00610BF9" w:rsidRPr="00BF1DB6" w:rsidRDefault="00610BF9" w:rsidP="00BF1DB6">
            <w:pPr>
              <w:pStyle w:val="ListParagraph"/>
              <w:numPr>
                <w:ilvl w:val="0"/>
                <w:numId w:val="4"/>
              </w:numPr>
              <w:shd w:val="clear" w:color="auto" w:fill="FFFFFF"/>
              <w:spacing w:after="0" w:line="240" w:lineRule="auto"/>
              <w:rPr>
                <w:sz w:val="20"/>
                <w:szCs w:val="20"/>
              </w:rPr>
            </w:pPr>
            <w:r w:rsidRPr="00BF1DB6">
              <w:rPr>
                <w:sz w:val="20"/>
                <w:szCs w:val="20"/>
              </w:rPr>
              <w:t>Base operational expenses for the 2013 budget will be submitted to the Finance Department on or prior to June 15</w:t>
            </w:r>
            <w:r w:rsidRPr="00BF1DB6">
              <w:rPr>
                <w:sz w:val="20"/>
                <w:szCs w:val="20"/>
                <w:vertAlign w:val="superscript"/>
              </w:rPr>
              <w:t>th</w:t>
            </w:r>
            <w:r w:rsidRPr="00BF1DB6">
              <w:rPr>
                <w:sz w:val="20"/>
                <w:szCs w:val="20"/>
              </w:rPr>
              <w:t>.</w:t>
            </w:r>
          </w:p>
          <w:p w:rsidR="00610BF9" w:rsidRPr="00BF1DB6" w:rsidRDefault="00610BF9" w:rsidP="00BF1DB6">
            <w:pPr>
              <w:pStyle w:val="ListParagraph"/>
              <w:numPr>
                <w:ilvl w:val="0"/>
                <w:numId w:val="4"/>
              </w:numPr>
              <w:shd w:val="clear" w:color="auto" w:fill="FFFFFF"/>
              <w:spacing w:after="0" w:line="240" w:lineRule="auto"/>
              <w:rPr>
                <w:sz w:val="20"/>
                <w:szCs w:val="20"/>
              </w:rPr>
            </w:pPr>
            <w:r w:rsidRPr="00BF1DB6">
              <w:rPr>
                <w:sz w:val="20"/>
                <w:szCs w:val="20"/>
              </w:rPr>
              <w:t>Revenues and supplemental requests for the 2013 budget will be submitted to the Finance Department on or prior to June 29</w:t>
            </w:r>
            <w:r w:rsidRPr="00BF1DB6">
              <w:rPr>
                <w:sz w:val="20"/>
                <w:szCs w:val="20"/>
                <w:vertAlign w:val="superscript"/>
              </w:rPr>
              <w:t>th</w:t>
            </w:r>
            <w:r w:rsidRPr="00BF1DB6">
              <w:rPr>
                <w:sz w:val="20"/>
                <w:szCs w:val="20"/>
              </w:rPr>
              <w:t>.</w:t>
            </w:r>
          </w:p>
          <w:p w:rsidR="00610BF9" w:rsidRPr="00BF1DB6" w:rsidRDefault="00610BF9" w:rsidP="00BF1DB6">
            <w:pPr>
              <w:pStyle w:val="ListParagraph"/>
              <w:numPr>
                <w:ilvl w:val="0"/>
                <w:numId w:val="4"/>
              </w:numPr>
              <w:shd w:val="clear" w:color="auto" w:fill="FFFFFF"/>
              <w:spacing w:after="0" w:line="240" w:lineRule="auto"/>
              <w:rPr>
                <w:sz w:val="20"/>
                <w:szCs w:val="20"/>
              </w:rPr>
            </w:pPr>
            <w:r w:rsidRPr="00BF1DB6">
              <w:rPr>
                <w:sz w:val="20"/>
                <w:szCs w:val="20"/>
              </w:rPr>
              <w:t xml:space="preserve">Capital projects for the 2013 budget will be entered into </w:t>
            </w:r>
            <w:proofErr w:type="spellStart"/>
            <w:r w:rsidRPr="00BF1DB6">
              <w:rPr>
                <w:sz w:val="20"/>
                <w:szCs w:val="20"/>
              </w:rPr>
              <w:t>CIPAce</w:t>
            </w:r>
            <w:proofErr w:type="spellEnd"/>
            <w:r w:rsidRPr="00BF1DB6">
              <w:rPr>
                <w:sz w:val="20"/>
                <w:szCs w:val="20"/>
              </w:rPr>
              <w:t xml:space="preserve"> on or prior to July 13</w:t>
            </w:r>
            <w:r w:rsidRPr="00BF1DB6">
              <w:rPr>
                <w:sz w:val="20"/>
                <w:szCs w:val="20"/>
                <w:vertAlign w:val="superscript"/>
              </w:rPr>
              <w:t>th</w:t>
            </w:r>
            <w:r w:rsidRPr="00BF1DB6">
              <w:rPr>
                <w:sz w:val="20"/>
                <w:szCs w:val="20"/>
              </w:rPr>
              <w:t>.    </w:t>
            </w:r>
          </w:p>
        </w:tc>
      </w:tr>
      <w:tr w:rsidR="00610BF9" w:rsidRPr="00BF1DB6" w:rsidTr="00BF1DB6">
        <w:tc>
          <w:tcPr>
            <w:tcW w:w="1008" w:type="dxa"/>
            <w:tcBorders>
              <w:left w:val="nil"/>
              <w:bottom w:val="nil"/>
            </w:tcBorders>
          </w:tcPr>
          <w:p w:rsidR="00610BF9" w:rsidRPr="00BF1DB6" w:rsidRDefault="00610BF9" w:rsidP="00BF1DB6">
            <w:pPr>
              <w:spacing w:after="0" w:line="240" w:lineRule="auto"/>
              <w:rPr>
                <w:b/>
                <w:sz w:val="20"/>
                <w:szCs w:val="20"/>
              </w:rPr>
            </w:pPr>
          </w:p>
        </w:tc>
        <w:tc>
          <w:tcPr>
            <w:tcW w:w="1584" w:type="dxa"/>
          </w:tcPr>
          <w:p w:rsidR="00610BF9" w:rsidRPr="00BF1DB6" w:rsidRDefault="00610BF9" w:rsidP="00BF1DB6">
            <w:pPr>
              <w:spacing w:after="0" w:line="240" w:lineRule="auto"/>
              <w:rPr>
                <w:b/>
                <w:sz w:val="20"/>
                <w:szCs w:val="20"/>
              </w:rPr>
            </w:pPr>
            <w:r w:rsidRPr="00BF1DB6">
              <w:rPr>
                <w:b/>
                <w:sz w:val="20"/>
                <w:szCs w:val="20"/>
              </w:rPr>
              <w:t>Team Leader:</w:t>
            </w:r>
          </w:p>
        </w:tc>
        <w:tc>
          <w:tcPr>
            <w:tcW w:w="6516" w:type="dxa"/>
          </w:tcPr>
          <w:p w:rsidR="00610BF9" w:rsidRPr="00BF1DB6" w:rsidRDefault="00610BF9" w:rsidP="00BF1DB6">
            <w:pPr>
              <w:shd w:val="clear" w:color="auto" w:fill="FFFFFF"/>
              <w:spacing w:after="0" w:line="240" w:lineRule="auto"/>
              <w:ind w:left="72"/>
              <w:rPr>
                <w:sz w:val="20"/>
                <w:szCs w:val="20"/>
              </w:rPr>
            </w:pP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rPr>
                <w:b/>
                <w:sz w:val="20"/>
                <w:szCs w:val="20"/>
              </w:rPr>
            </w:pPr>
          </w:p>
        </w:tc>
        <w:tc>
          <w:tcPr>
            <w:tcW w:w="158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516" w:type="dxa"/>
          </w:tcPr>
          <w:p w:rsidR="00610BF9" w:rsidRPr="00BF1DB6" w:rsidRDefault="00610BF9" w:rsidP="00BF1DB6">
            <w:pPr>
              <w:spacing w:after="0" w:line="240" w:lineRule="auto"/>
              <w:rPr>
                <w:sz w:val="20"/>
                <w:szCs w:val="20"/>
              </w:rPr>
            </w:pPr>
            <w:r w:rsidRPr="00BF1DB6">
              <w:rPr>
                <w:sz w:val="20"/>
                <w:szCs w:val="20"/>
              </w:rPr>
              <w:t>Yes or No compliance as determined by the Finance Department that each of the components of budget was submitted by the deadline in sufficient form.</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rPr>
                <w:b/>
                <w:sz w:val="20"/>
                <w:szCs w:val="20"/>
              </w:rPr>
            </w:pPr>
          </w:p>
        </w:tc>
        <w:tc>
          <w:tcPr>
            <w:tcW w:w="1584" w:type="dxa"/>
          </w:tcPr>
          <w:p w:rsidR="00610BF9" w:rsidRPr="00BF1DB6" w:rsidRDefault="00610BF9" w:rsidP="00BF1DB6">
            <w:pPr>
              <w:spacing w:after="0" w:line="240" w:lineRule="auto"/>
              <w:rPr>
                <w:b/>
                <w:sz w:val="20"/>
                <w:szCs w:val="20"/>
              </w:rPr>
            </w:pPr>
            <w:r w:rsidRPr="00BF1DB6">
              <w:rPr>
                <w:b/>
                <w:sz w:val="20"/>
                <w:szCs w:val="20"/>
              </w:rPr>
              <w:t>Data Plan:</w:t>
            </w:r>
          </w:p>
        </w:tc>
        <w:tc>
          <w:tcPr>
            <w:tcW w:w="6516" w:type="dxa"/>
          </w:tcPr>
          <w:p w:rsidR="00610BF9" w:rsidRPr="00BF1DB6" w:rsidRDefault="00610BF9" w:rsidP="00BF1DB6">
            <w:pPr>
              <w:spacing w:after="0" w:line="240" w:lineRule="auto"/>
              <w:jc w:val="both"/>
              <w:rPr>
                <w:sz w:val="20"/>
                <w:szCs w:val="20"/>
              </w:rPr>
            </w:pPr>
            <w:r w:rsidRPr="00BF1DB6">
              <w:rPr>
                <w:sz w:val="20"/>
                <w:szCs w:val="20"/>
              </w:rPr>
              <w:t xml:space="preserve">The Department Head will ensure that the reports are prepared, reviewed for quality, and forwarded by the due dates noted in A, B, and C above. Quality is defined as:  </w:t>
            </w:r>
          </w:p>
          <w:p w:rsidR="00610BF9" w:rsidRPr="00BF1DB6" w:rsidRDefault="00610BF9" w:rsidP="00BF1DB6">
            <w:pPr>
              <w:pStyle w:val="ListParagraph"/>
              <w:numPr>
                <w:ilvl w:val="0"/>
                <w:numId w:val="12"/>
              </w:numPr>
              <w:spacing w:line="240" w:lineRule="auto"/>
              <w:jc w:val="both"/>
              <w:rPr>
                <w:sz w:val="20"/>
                <w:szCs w:val="20"/>
              </w:rPr>
            </w:pPr>
            <w:r w:rsidRPr="00BF1DB6">
              <w:rPr>
                <w:sz w:val="20"/>
                <w:szCs w:val="20"/>
              </w:rPr>
              <w:lastRenderedPageBreak/>
              <w:t>Spreadsheets/software were filled out correctly in all required areas</w:t>
            </w:r>
          </w:p>
          <w:p w:rsidR="00610BF9" w:rsidRPr="00BF1DB6" w:rsidRDefault="00610BF9" w:rsidP="00BF1DB6">
            <w:pPr>
              <w:pStyle w:val="ListParagraph"/>
              <w:numPr>
                <w:ilvl w:val="0"/>
                <w:numId w:val="12"/>
              </w:numPr>
              <w:spacing w:line="240" w:lineRule="auto"/>
              <w:jc w:val="both"/>
              <w:rPr>
                <w:sz w:val="20"/>
                <w:szCs w:val="20"/>
              </w:rPr>
            </w:pPr>
            <w:r w:rsidRPr="00BF1DB6">
              <w:rPr>
                <w:sz w:val="20"/>
                <w:szCs w:val="20"/>
              </w:rPr>
              <w:t>numbers were accurate</w:t>
            </w:r>
          </w:p>
          <w:p w:rsidR="00610BF9" w:rsidRPr="00BF1DB6" w:rsidRDefault="00610BF9" w:rsidP="00BF1DB6">
            <w:pPr>
              <w:pStyle w:val="ListParagraph"/>
              <w:numPr>
                <w:ilvl w:val="0"/>
                <w:numId w:val="12"/>
              </w:numPr>
              <w:spacing w:line="240" w:lineRule="auto"/>
              <w:jc w:val="both"/>
              <w:rPr>
                <w:sz w:val="20"/>
                <w:szCs w:val="20"/>
              </w:rPr>
            </w:pPr>
            <w:r w:rsidRPr="00BF1DB6">
              <w:rPr>
                <w:sz w:val="20"/>
                <w:szCs w:val="20"/>
              </w:rPr>
              <w:t>spelling and grammar were satisfactory</w:t>
            </w:r>
          </w:p>
          <w:p w:rsidR="00610BF9" w:rsidRPr="00BF1DB6" w:rsidRDefault="00610BF9" w:rsidP="00BF1DB6">
            <w:pPr>
              <w:pStyle w:val="ListParagraph"/>
              <w:numPr>
                <w:ilvl w:val="0"/>
                <w:numId w:val="12"/>
              </w:numPr>
              <w:spacing w:line="240" w:lineRule="auto"/>
              <w:jc w:val="both"/>
              <w:rPr>
                <w:sz w:val="20"/>
                <w:szCs w:val="20"/>
              </w:rPr>
            </w:pPr>
            <w:r w:rsidRPr="00BF1DB6">
              <w:rPr>
                <w:sz w:val="20"/>
                <w:szCs w:val="20"/>
              </w:rPr>
              <w:t>adequate communication with Finance took place to ensure desired changes were reflected properly</w:t>
            </w:r>
          </w:p>
          <w:p w:rsidR="00610BF9" w:rsidRPr="00BF1DB6" w:rsidRDefault="00610BF9" w:rsidP="00BF1DB6">
            <w:pPr>
              <w:pStyle w:val="ListParagraph"/>
              <w:numPr>
                <w:ilvl w:val="0"/>
                <w:numId w:val="12"/>
              </w:numPr>
              <w:spacing w:after="0" w:line="240" w:lineRule="auto"/>
              <w:rPr>
                <w:sz w:val="20"/>
                <w:szCs w:val="20"/>
              </w:rPr>
            </w:pPr>
            <w:r w:rsidRPr="00BF1DB6">
              <w:rPr>
                <w:sz w:val="20"/>
                <w:szCs w:val="20"/>
              </w:rPr>
              <w:t>sufficient explanation was evident where comments were requested</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8100"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8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516"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8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516" w:type="dxa"/>
            <w:shd w:val="clear" w:color="auto" w:fill="DBE5F1"/>
          </w:tcPr>
          <w:p w:rsidR="00610BF9" w:rsidRPr="00BF1DB6" w:rsidRDefault="00610BF9" w:rsidP="00BF1DB6">
            <w:pPr>
              <w:spacing w:after="0" w:line="240" w:lineRule="auto"/>
              <w:jc w:val="both"/>
              <w:rPr>
                <w:b/>
                <w:sz w:val="20"/>
                <w:szCs w:val="20"/>
              </w:rPr>
            </w:pPr>
          </w:p>
        </w:tc>
      </w:tr>
    </w:tbl>
    <w:p w:rsidR="00610BF9" w:rsidRPr="00F3583E" w:rsidRDefault="00610BF9" w:rsidP="00CD3A85">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
        <w:gridCol w:w="1584"/>
        <w:gridCol w:w="6516"/>
      </w:tblGrid>
      <w:tr w:rsidR="00610BF9" w:rsidRPr="00BF1DB6" w:rsidTr="00BF1DB6">
        <w:tc>
          <w:tcPr>
            <w:tcW w:w="1008" w:type="dxa"/>
          </w:tcPr>
          <w:p w:rsidR="00610BF9" w:rsidRPr="00BF1DB6" w:rsidRDefault="00610BF9" w:rsidP="00BF1DB6">
            <w:pPr>
              <w:spacing w:after="0" w:line="240" w:lineRule="auto"/>
              <w:jc w:val="both"/>
              <w:rPr>
                <w:b/>
                <w:sz w:val="20"/>
                <w:szCs w:val="20"/>
              </w:rPr>
            </w:pPr>
            <w:r w:rsidRPr="00BF1DB6">
              <w:rPr>
                <w:b/>
                <w:sz w:val="20"/>
                <w:szCs w:val="20"/>
              </w:rPr>
              <w:t>Goal #3</w:t>
            </w:r>
          </w:p>
        </w:tc>
        <w:tc>
          <w:tcPr>
            <w:tcW w:w="1584" w:type="dxa"/>
            <w:shd w:val="clear" w:color="auto" w:fill="DBE5F1"/>
          </w:tcPr>
          <w:p w:rsidR="00610BF9" w:rsidRPr="00BF1DB6" w:rsidRDefault="00610BF9" w:rsidP="00BF1DB6">
            <w:pPr>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City of Aspen Capital Status Report</w:t>
            </w:r>
          </w:p>
        </w:tc>
        <w:tc>
          <w:tcPr>
            <w:tcW w:w="6516" w:type="dxa"/>
          </w:tcPr>
          <w:p w:rsidR="00610BF9" w:rsidRPr="00BF1DB6" w:rsidRDefault="00610BF9" w:rsidP="00BF1DB6">
            <w:pPr>
              <w:shd w:val="clear" w:color="auto" w:fill="FFFFFF"/>
              <w:spacing w:after="0" w:line="240" w:lineRule="auto"/>
              <w:ind w:left="72"/>
              <w:rPr>
                <w:i/>
                <w:sz w:val="20"/>
                <w:szCs w:val="20"/>
              </w:rPr>
            </w:pPr>
            <w:r w:rsidRPr="00BF1DB6">
              <w:rPr>
                <w:i/>
                <w:sz w:val="20"/>
                <w:szCs w:val="20"/>
              </w:rPr>
              <w:t xml:space="preserve">If your Department does not submit a Monthly Capital Status Report, mark the Results as Not Applicable.   </w:t>
            </w:r>
          </w:p>
          <w:p w:rsidR="00610BF9" w:rsidRPr="00BF1DB6" w:rsidRDefault="00610BF9" w:rsidP="00BF1DB6">
            <w:pPr>
              <w:shd w:val="clear" w:color="auto" w:fill="FFFFFF"/>
              <w:spacing w:after="0" w:line="240" w:lineRule="auto"/>
              <w:ind w:left="72"/>
              <w:rPr>
                <w:i/>
                <w:sz w:val="20"/>
                <w:szCs w:val="20"/>
              </w:rPr>
            </w:pPr>
          </w:p>
          <w:p w:rsidR="00610BF9" w:rsidRPr="00BF1DB6" w:rsidRDefault="00610BF9" w:rsidP="00BF1DB6">
            <w:pPr>
              <w:shd w:val="clear" w:color="auto" w:fill="FFFFFF"/>
              <w:spacing w:after="0" w:line="240" w:lineRule="auto"/>
              <w:ind w:left="72"/>
              <w:rPr>
                <w:sz w:val="20"/>
                <w:szCs w:val="20"/>
              </w:rPr>
            </w:pPr>
            <w:r w:rsidRPr="00BF1DB6">
              <w:rPr>
                <w:sz w:val="20"/>
                <w:szCs w:val="20"/>
              </w:rPr>
              <w:t xml:space="preserve">Ten out of twelve months the City of Aspen Capital Status Monthly Report will be completed with accuracy and quality, entered, and approved by the Department Head, into </w:t>
            </w:r>
            <w:proofErr w:type="spellStart"/>
            <w:r w:rsidRPr="00BF1DB6">
              <w:rPr>
                <w:sz w:val="20"/>
                <w:szCs w:val="20"/>
              </w:rPr>
              <w:t>CIPAce</w:t>
            </w:r>
            <w:proofErr w:type="spellEnd"/>
            <w:r w:rsidRPr="00BF1DB6">
              <w:rPr>
                <w:sz w:val="20"/>
                <w:szCs w:val="20"/>
              </w:rPr>
              <w:t xml:space="preserve"> no later than the 5</w:t>
            </w:r>
            <w:r w:rsidRPr="00BF1DB6">
              <w:rPr>
                <w:sz w:val="20"/>
                <w:szCs w:val="20"/>
                <w:vertAlign w:val="superscript"/>
              </w:rPr>
              <w:t>th</w:t>
            </w:r>
            <w:r w:rsidRPr="00BF1DB6">
              <w:rPr>
                <w:sz w:val="20"/>
                <w:szCs w:val="20"/>
              </w:rPr>
              <w:t xml:space="preserve"> day of the following month.</w:t>
            </w:r>
          </w:p>
        </w:tc>
      </w:tr>
      <w:tr w:rsidR="00610BF9" w:rsidRPr="00BF1DB6" w:rsidTr="00BF1DB6">
        <w:tc>
          <w:tcPr>
            <w:tcW w:w="1008" w:type="dxa"/>
            <w:tcBorders>
              <w:left w:val="nil"/>
              <w:bottom w:val="nil"/>
            </w:tcBorders>
          </w:tcPr>
          <w:p w:rsidR="00610BF9" w:rsidRPr="00BF1DB6" w:rsidRDefault="00610BF9" w:rsidP="00BF1DB6">
            <w:pPr>
              <w:spacing w:after="0" w:line="240" w:lineRule="auto"/>
              <w:jc w:val="both"/>
              <w:rPr>
                <w:b/>
                <w:sz w:val="20"/>
                <w:szCs w:val="20"/>
              </w:rPr>
            </w:pPr>
          </w:p>
        </w:tc>
        <w:tc>
          <w:tcPr>
            <w:tcW w:w="1584" w:type="dxa"/>
          </w:tcPr>
          <w:p w:rsidR="00610BF9" w:rsidRPr="00BF1DB6" w:rsidRDefault="00610BF9" w:rsidP="00BF1DB6">
            <w:pPr>
              <w:spacing w:after="0" w:line="240" w:lineRule="auto"/>
              <w:rPr>
                <w:b/>
                <w:sz w:val="20"/>
                <w:szCs w:val="20"/>
              </w:rPr>
            </w:pPr>
            <w:r w:rsidRPr="00BF1DB6">
              <w:rPr>
                <w:b/>
                <w:sz w:val="20"/>
                <w:szCs w:val="20"/>
              </w:rPr>
              <w:t>Team Leader:</w:t>
            </w:r>
          </w:p>
        </w:tc>
        <w:tc>
          <w:tcPr>
            <w:tcW w:w="6516" w:type="dxa"/>
          </w:tcPr>
          <w:p w:rsidR="00610BF9" w:rsidRPr="00BF1DB6" w:rsidRDefault="00610BF9" w:rsidP="00BF1DB6">
            <w:pPr>
              <w:shd w:val="clear" w:color="auto" w:fill="FFFFFF"/>
              <w:spacing w:after="0" w:line="240" w:lineRule="auto"/>
              <w:ind w:left="72"/>
              <w:rPr>
                <w:sz w:val="20"/>
                <w:szCs w:val="20"/>
              </w:rPr>
            </w:pP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8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516" w:type="dxa"/>
          </w:tcPr>
          <w:p w:rsidR="00610BF9" w:rsidRPr="00BF1DB6" w:rsidRDefault="00610BF9" w:rsidP="00BF1DB6">
            <w:pPr>
              <w:shd w:val="clear" w:color="auto" w:fill="FFFFFF"/>
              <w:spacing w:after="0" w:line="240" w:lineRule="auto"/>
              <w:rPr>
                <w:sz w:val="20"/>
                <w:szCs w:val="20"/>
              </w:rPr>
            </w:pPr>
            <w:r w:rsidRPr="00BF1DB6">
              <w:rPr>
                <w:sz w:val="20"/>
                <w:szCs w:val="20"/>
              </w:rPr>
              <w:t>Yes or No compliance as determined by the Capital Asset Department that the number of monthly dates were met -- no less than 10.</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84" w:type="dxa"/>
          </w:tcPr>
          <w:p w:rsidR="00610BF9" w:rsidRPr="00BF1DB6" w:rsidRDefault="00610BF9" w:rsidP="00BF1DB6">
            <w:pPr>
              <w:spacing w:after="0" w:line="240" w:lineRule="auto"/>
              <w:rPr>
                <w:b/>
                <w:sz w:val="20"/>
                <w:szCs w:val="20"/>
              </w:rPr>
            </w:pPr>
            <w:r w:rsidRPr="00BF1DB6">
              <w:rPr>
                <w:b/>
                <w:sz w:val="20"/>
                <w:szCs w:val="20"/>
              </w:rPr>
              <w:t>Data Plan:</w:t>
            </w:r>
          </w:p>
        </w:tc>
        <w:tc>
          <w:tcPr>
            <w:tcW w:w="6516" w:type="dxa"/>
          </w:tcPr>
          <w:p w:rsidR="00610BF9" w:rsidRPr="00BF1DB6" w:rsidRDefault="00610BF9" w:rsidP="00BF1DB6">
            <w:pPr>
              <w:spacing w:after="0" w:line="240" w:lineRule="auto"/>
              <w:jc w:val="both"/>
              <w:rPr>
                <w:sz w:val="20"/>
                <w:szCs w:val="20"/>
              </w:rPr>
            </w:pPr>
            <w:r w:rsidRPr="00BF1DB6">
              <w:rPr>
                <w:sz w:val="20"/>
                <w:szCs w:val="20"/>
              </w:rPr>
              <w:t xml:space="preserve">The Department Head will ensure that the reports are prepared, reviewed for quality, and forwarded by the due dates noted in A, B, and C above. Quality is defined as:  </w:t>
            </w:r>
          </w:p>
          <w:p w:rsidR="00610BF9" w:rsidRPr="00BF1DB6" w:rsidRDefault="00610BF9" w:rsidP="00BF1DB6">
            <w:pPr>
              <w:pStyle w:val="ListParagraph"/>
              <w:numPr>
                <w:ilvl w:val="0"/>
                <w:numId w:val="12"/>
              </w:numPr>
              <w:spacing w:line="240" w:lineRule="auto"/>
              <w:jc w:val="both"/>
              <w:rPr>
                <w:sz w:val="20"/>
                <w:szCs w:val="20"/>
              </w:rPr>
            </w:pPr>
            <w:r w:rsidRPr="00BF1DB6">
              <w:rPr>
                <w:sz w:val="20"/>
                <w:szCs w:val="20"/>
              </w:rPr>
              <w:t>Spreadsheets/software were filled out correctly in all required areas</w:t>
            </w:r>
          </w:p>
          <w:p w:rsidR="00610BF9" w:rsidRPr="00BF1DB6" w:rsidRDefault="00610BF9" w:rsidP="00BF1DB6">
            <w:pPr>
              <w:pStyle w:val="ListParagraph"/>
              <w:numPr>
                <w:ilvl w:val="0"/>
                <w:numId w:val="12"/>
              </w:numPr>
              <w:spacing w:line="240" w:lineRule="auto"/>
              <w:jc w:val="both"/>
              <w:rPr>
                <w:sz w:val="20"/>
                <w:szCs w:val="20"/>
              </w:rPr>
            </w:pPr>
            <w:r w:rsidRPr="00BF1DB6">
              <w:rPr>
                <w:sz w:val="20"/>
                <w:szCs w:val="20"/>
              </w:rPr>
              <w:t>numbers were accurate</w:t>
            </w:r>
          </w:p>
          <w:p w:rsidR="00610BF9" w:rsidRPr="00BF1DB6" w:rsidRDefault="00610BF9" w:rsidP="00BF1DB6">
            <w:pPr>
              <w:pStyle w:val="ListParagraph"/>
              <w:numPr>
                <w:ilvl w:val="0"/>
                <w:numId w:val="12"/>
              </w:numPr>
              <w:spacing w:line="240" w:lineRule="auto"/>
              <w:jc w:val="both"/>
              <w:rPr>
                <w:sz w:val="20"/>
                <w:szCs w:val="20"/>
              </w:rPr>
            </w:pPr>
            <w:r w:rsidRPr="00BF1DB6">
              <w:rPr>
                <w:sz w:val="20"/>
                <w:szCs w:val="20"/>
              </w:rPr>
              <w:t>spelling and grammar were satisfactory</w:t>
            </w:r>
          </w:p>
          <w:p w:rsidR="00610BF9" w:rsidRPr="00BF1DB6" w:rsidRDefault="00610BF9" w:rsidP="00BF1DB6">
            <w:pPr>
              <w:pStyle w:val="ListParagraph"/>
              <w:numPr>
                <w:ilvl w:val="0"/>
                <w:numId w:val="12"/>
              </w:numPr>
              <w:spacing w:after="0" w:line="240" w:lineRule="auto"/>
              <w:rPr>
                <w:sz w:val="20"/>
                <w:szCs w:val="20"/>
              </w:rPr>
            </w:pPr>
            <w:bookmarkStart w:id="0" w:name="_GoBack"/>
            <w:bookmarkEnd w:id="0"/>
            <w:r w:rsidRPr="00BF1DB6">
              <w:rPr>
                <w:sz w:val="20"/>
                <w:szCs w:val="20"/>
              </w:rPr>
              <w:t>sufficient explanation was evident where comments were requested</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8100"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8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516"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8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516" w:type="dxa"/>
            <w:shd w:val="clear" w:color="auto" w:fill="DBE5F1"/>
          </w:tcPr>
          <w:p w:rsidR="00610BF9" w:rsidRPr="00BF1DB6" w:rsidRDefault="00610BF9" w:rsidP="00BF1DB6">
            <w:pPr>
              <w:spacing w:after="0" w:line="240" w:lineRule="auto"/>
              <w:jc w:val="both"/>
              <w:rPr>
                <w:b/>
                <w:sz w:val="20"/>
                <w:szCs w:val="20"/>
              </w:rPr>
            </w:pPr>
          </w:p>
        </w:tc>
      </w:tr>
    </w:tbl>
    <w:p w:rsidR="00610BF9" w:rsidRPr="00F3583E" w:rsidRDefault="00610BF9" w:rsidP="00CD3A85">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
        <w:gridCol w:w="1584"/>
        <w:gridCol w:w="6516"/>
      </w:tblGrid>
      <w:tr w:rsidR="00610BF9" w:rsidRPr="00BF1DB6" w:rsidTr="00BF1DB6">
        <w:tc>
          <w:tcPr>
            <w:tcW w:w="1008" w:type="dxa"/>
          </w:tcPr>
          <w:p w:rsidR="00610BF9" w:rsidRPr="00BF1DB6" w:rsidRDefault="00610BF9" w:rsidP="00BF1DB6">
            <w:pPr>
              <w:spacing w:after="0" w:line="240" w:lineRule="auto"/>
              <w:rPr>
                <w:b/>
                <w:sz w:val="20"/>
                <w:szCs w:val="20"/>
              </w:rPr>
            </w:pPr>
            <w:r w:rsidRPr="00BF1DB6">
              <w:rPr>
                <w:b/>
                <w:sz w:val="20"/>
                <w:szCs w:val="20"/>
              </w:rPr>
              <w:t>Goal #4</w:t>
            </w:r>
          </w:p>
        </w:tc>
        <w:tc>
          <w:tcPr>
            <w:tcW w:w="1584" w:type="dxa"/>
            <w:shd w:val="clear" w:color="auto" w:fill="DBE5F1"/>
          </w:tcPr>
          <w:p w:rsidR="00610BF9" w:rsidRPr="00BF1DB6" w:rsidRDefault="00610BF9" w:rsidP="00BF1DB6">
            <w:pPr>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GOM Plan</w:t>
            </w:r>
          </w:p>
        </w:tc>
        <w:tc>
          <w:tcPr>
            <w:tcW w:w="6516" w:type="dxa"/>
          </w:tcPr>
          <w:p w:rsidR="00610BF9" w:rsidRPr="00BF1DB6" w:rsidRDefault="00610BF9" w:rsidP="00BF1DB6">
            <w:pPr>
              <w:shd w:val="clear" w:color="auto" w:fill="FFFFFF"/>
              <w:spacing w:after="0" w:line="240" w:lineRule="auto"/>
              <w:ind w:left="72"/>
              <w:rPr>
                <w:sz w:val="20"/>
                <w:szCs w:val="20"/>
              </w:rPr>
            </w:pPr>
            <w:r w:rsidRPr="00BF1DB6">
              <w:rPr>
                <w:sz w:val="20"/>
                <w:szCs w:val="20"/>
              </w:rPr>
              <w:t xml:space="preserve">The First Draft of the 2012 Goals &amp; Outcome Measures Plan will be submitted to the City Manager’s office no later than September 30, 2011. The Final 2012 Goals &amp; Outcome Measures Plan will be submitted to the City Manager’s office no later than February 28, 2012. </w:t>
            </w:r>
          </w:p>
        </w:tc>
      </w:tr>
      <w:tr w:rsidR="00610BF9" w:rsidRPr="00BF1DB6" w:rsidTr="00BF1DB6">
        <w:tc>
          <w:tcPr>
            <w:tcW w:w="1008" w:type="dxa"/>
            <w:tcBorders>
              <w:left w:val="nil"/>
              <w:bottom w:val="nil"/>
            </w:tcBorders>
          </w:tcPr>
          <w:p w:rsidR="00610BF9" w:rsidRPr="00BF1DB6" w:rsidRDefault="00610BF9" w:rsidP="00BF1DB6">
            <w:pPr>
              <w:spacing w:after="0" w:line="240" w:lineRule="auto"/>
              <w:rPr>
                <w:b/>
                <w:sz w:val="20"/>
                <w:szCs w:val="20"/>
              </w:rPr>
            </w:pPr>
          </w:p>
        </w:tc>
        <w:tc>
          <w:tcPr>
            <w:tcW w:w="1584" w:type="dxa"/>
          </w:tcPr>
          <w:p w:rsidR="00610BF9" w:rsidRPr="00BF1DB6" w:rsidRDefault="00610BF9" w:rsidP="00BF1DB6">
            <w:pPr>
              <w:spacing w:after="0" w:line="240" w:lineRule="auto"/>
              <w:rPr>
                <w:b/>
                <w:sz w:val="20"/>
                <w:szCs w:val="20"/>
              </w:rPr>
            </w:pPr>
            <w:r w:rsidRPr="00BF1DB6">
              <w:rPr>
                <w:b/>
                <w:sz w:val="20"/>
                <w:szCs w:val="20"/>
              </w:rPr>
              <w:t>Team Leader:</w:t>
            </w:r>
          </w:p>
        </w:tc>
        <w:tc>
          <w:tcPr>
            <w:tcW w:w="6516" w:type="dxa"/>
          </w:tcPr>
          <w:p w:rsidR="00610BF9" w:rsidRPr="00BF1DB6" w:rsidRDefault="00610BF9" w:rsidP="00BF1DB6">
            <w:pPr>
              <w:shd w:val="clear" w:color="auto" w:fill="FFFFFF"/>
              <w:spacing w:after="0" w:line="240" w:lineRule="auto"/>
              <w:ind w:left="72"/>
              <w:rPr>
                <w:sz w:val="20"/>
                <w:szCs w:val="20"/>
              </w:rPr>
            </w:pP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rPr>
                <w:b/>
                <w:sz w:val="20"/>
                <w:szCs w:val="20"/>
              </w:rPr>
            </w:pPr>
          </w:p>
        </w:tc>
        <w:tc>
          <w:tcPr>
            <w:tcW w:w="158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516" w:type="dxa"/>
          </w:tcPr>
          <w:p w:rsidR="00610BF9" w:rsidRPr="00BF1DB6" w:rsidRDefault="00610BF9" w:rsidP="00BF1DB6">
            <w:pPr>
              <w:shd w:val="clear" w:color="auto" w:fill="FFFFFF"/>
              <w:spacing w:after="0" w:line="240" w:lineRule="auto"/>
              <w:rPr>
                <w:sz w:val="20"/>
                <w:szCs w:val="20"/>
              </w:rPr>
            </w:pPr>
            <w:r w:rsidRPr="00BF1DB6">
              <w:rPr>
                <w:sz w:val="20"/>
                <w:szCs w:val="20"/>
              </w:rPr>
              <w:t>Yes or no compliance as determined by the CMO’s office that the GOM Draft Plan was submitted by Sept. 30, 2011, and the Final Plan was submitted by Feb. 28, 2012.</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rPr>
                <w:b/>
                <w:sz w:val="20"/>
                <w:szCs w:val="20"/>
              </w:rPr>
            </w:pPr>
          </w:p>
        </w:tc>
        <w:tc>
          <w:tcPr>
            <w:tcW w:w="1584" w:type="dxa"/>
          </w:tcPr>
          <w:p w:rsidR="00610BF9" w:rsidRPr="00BF1DB6" w:rsidRDefault="00610BF9" w:rsidP="00BF1DB6">
            <w:pPr>
              <w:spacing w:after="0" w:line="240" w:lineRule="auto"/>
              <w:rPr>
                <w:b/>
                <w:sz w:val="20"/>
                <w:szCs w:val="20"/>
              </w:rPr>
            </w:pPr>
            <w:r w:rsidRPr="00BF1DB6">
              <w:rPr>
                <w:b/>
                <w:sz w:val="20"/>
                <w:szCs w:val="20"/>
              </w:rPr>
              <w:t>Data Plan:</w:t>
            </w:r>
          </w:p>
        </w:tc>
        <w:tc>
          <w:tcPr>
            <w:tcW w:w="6516" w:type="dxa"/>
          </w:tcPr>
          <w:p w:rsidR="00610BF9" w:rsidRPr="00BF1DB6" w:rsidRDefault="00610BF9" w:rsidP="00BF1DB6">
            <w:pPr>
              <w:shd w:val="clear" w:color="auto" w:fill="FFFFFF"/>
              <w:spacing w:after="0" w:line="240" w:lineRule="auto"/>
              <w:rPr>
                <w:sz w:val="20"/>
                <w:szCs w:val="20"/>
              </w:rPr>
            </w:pPr>
            <w:r w:rsidRPr="00BF1DB6">
              <w:rPr>
                <w:sz w:val="20"/>
                <w:szCs w:val="20"/>
              </w:rPr>
              <w:t>The Department head will determine GOM goals and ensure timely submission of the Draft and Final Plans.</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8100"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8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516"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8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516" w:type="dxa"/>
            <w:shd w:val="clear" w:color="auto" w:fill="DBE5F1"/>
          </w:tcPr>
          <w:p w:rsidR="00610BF9" w:rsidRPr="00BF1DB6" w:rsidRDefault="00610BF9" w:rsidP="00BF1DB6">
            <w:pPr>
              <w:spacing w:after="0" w:line="240" w:lineRule="auto"/>
              <w:jc w:val="both"/>
              <w:rPr>
                <w:b/>
                <w:sz w:val="20"/>
                <w:szCs w:val="20"/>
              </w:rPr>
            </w:pPr>
          </w:p>
        </w:tc>
      </w:tr>
    </w:tbl>
    <w:p w:rsidR="00610BF9" w:rsidRPr="00F3583E" w:rsidRDefault="00610BF9" w:rsidP="00CD3A85">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
        <w:gridCol w:w="1643"/>
        <w:gridCol w:w="6588"/>
      </w:tblGrid>
      <w:tr w:rsidR="00610BF9" w:rsidRPr="00BF1DB6" w:rsidTr="00BF1DB6">
        <w:tc>
          <w:tcPr>
            <w:tcW w:w="985" w:type="dxa"/>
          </w:tcPr>
          <w:p w:rsidR="00610BF9" w:rsidRPr="00BF1DB6" w:rsidRDefault="00610BF9" w:rsidP="00BF1DB6">
            <w:pPr>
              <w:spacing w:after="0" w:line="240" w:lineRule="auto"/>
              <w:jc w:val="both"/>
              <w:rPr>
                <w:b/>
                <w:sz w:val="20"/>
                <w:szCs w:val="20"/>
              </w:rPr>
            </w:pPr>
            <w:r w:rsidRPr="00BF1DB6">
              <w:rPr>
                <w:b/>
                <w:sz w:val="20"/>
                <w:szCs w:val="20"/>
              </w:rPr>
              <w:t>Goal #5</w:t>
            </w:r>
          </w:p>
        </w:tc>
        <w:tc>
          <w:tcPr>
            <w:tcW w:w="1643"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Risk Management</w:t>
            </w:r>
          </w:p>
        </w:tc>
        <w:tc>
          <w:tcPr>
            <w:tcW w:w="6588" w:type="dxa"/>
          </w:tcPr>
          <w:p w:rsidR="00610BF9" w:rsidRPr="00BF1DB6" w:rsidRDefault="00610BF9" w:rsidP="00BF1DB6">
            <w:pPr>
              <w:pStyle w:val="ListParagraph"/>
              <w:numPr>
                <w:ilvl w:val="0"/>
                <w:numId w:val="1"/>
              </w:numPr>
              <w:spacing w:after="0" w:line="240" w:lineRule="auto"/>
              <w:rPr>
                <w:sz w:val="20"/>
                <w:szCs w:val="20"/>
              </w:rPr>
            </w:pPr>
            <w:r w:rsidRPr="00BF1DB6">
              <w:rPr>
                <w:sz w:val="20"/>
                <w:szCs w:val="20"/>
              </w:rPr>
              <w:t>The Liability, Property Casualty, and Workman’s Compensation total preventable loss dollar goal of $_______ will not be exceeded.</w:t>
            </w:r>
          </w:p>
          <w:p w:rsidR="00610BF9" w:rsidRPr="00BF1DB6" w:rsidRDefault="00610BF9" w:rsidP="00BF1DB6">
            <w:pPr>
              <w:pStyle w:val="ListParagraph"/>
              <w:numPr>
                <w:ilvl w:val="0"/>
                <w:numId w:val="1"/>
              </w:numPr>
              <w:spacing w:after="0" w:line="240" w:lineRule="auto"/>
              <w:rPr>
                <w:sz w:val="20"/>
                <w:szCs w:val="20"/>
              </w:rPr>
            </w:pPr>
            <w:r w:rsidRPr="00BF1DB6">
              <w:rPr>
                <w:sz w:val="20"/>
                <w:szCs w:val="20"/>
              </w:rPr>
              <w:t>100% of required safety meetings will be completed by October 31, 2012.</w:t>
            </w:r>
          </w:p>
          <w:p w:rsidR="00610BF9" w:rsidRPr="00BF1DB6" w:rsidRDefault="00610BF9" w:rsidP="00BF1DB6">
            <w:pPr>
              <w:pStyle w:val="ListParagraph"/>
              <w:numPr>
                <w:ilvl w:val="0"/>
                <w:numId w:val="1"/>
              </w:numPr>
              <w:spacing w:after="0" w:line="240" w:lineRule="auto"/>
              <w:rPr>
                <w:sz w:val="20"/>
                <w:szCs w:val="20"/>
              </w:rPr>
            </w:pPr>
            <w:r w:rsidRPr="00BF1DB6">
              <w:rPr>
                <w:sz w:val="20"/>
                <w:szCs w:val="20"/>
              </w:rPr>
              <w:lastRenderedPageBreak/>
              <w:t>Two Safety Self-Inspections will be completed, one in the first half of the year and one in the second half of the year.</w:t>
            </w:r>
          </w:p>
        </w:tc>
      </w:tr>
      <w:tr w:rsidR="00610BF9" w:rsidRPr="00BF1DB6" w:rsidTr="00BF1DB6">
        <w:tc>
          <w:tcPr>
            <w:tcW w:w="985" w:type="dxa"/>
            <w:tcBorders>
              <w:left w:val="nil"/>
              <w:bottom w:val="nil"/>
            </w:tcBorders>
          </w:tcPr>
          <w:p w:rsidR="00610BF9" w:rsidRPr="00BF1DB6" w:rsidRDefault="00610BF9" w:rsidP="00BF1DB6">
            <w:pPr>
              <w:spacing w:after="0" w:line="240" w:lineRule="auto"/>
              <w:jc w:val="both"/>
              <w:rPr>
                <w:b/>
                <w:sz w:val="20"/>
                <w:szCs w:val="20"/>
              </w:rPr>
            </w:pPr>
          </w:p>
        </w:tc>
        <w:tc>
          <w:tcPr>
            <w:tcW w:w="1643" w:type="dxa"/>
          </w:tcPr>
          <w:p w:rsidR="00610BF9" w:rsidRPr="00BF1DB6" w:rsidRDefault="00610BF9" w:rsidP="00BF1DB6">
            <w:pPr>
              <w:spacing w:after="0" w:line="240" w:lineRule="auto"/>
              <w:jc w:val="both"/>
              <w:rPr>
                <w:b/>
                <w:sz w:val="20"/>
                <w:szCs w:val="20"/>
              </w:rPr>
            </w:pPr>
            <w:r w:rsidRPr="00BF1DB6">
              <w:rPr>
                <w:b/>
                <w:sz w:val="20"/>
                <w:szCs w:val="20"/>
              </w:rPr>
              <w:t>Team Leader:</w:t>
            </w:r>
          </w:p>
        </w:tc>
        <w:tc>
          <w:tcPr>
            <w:tcW w:w="6588" w:type="dxa"/>
          </w:tcPr>
          <w:p w:rsidR="00610BF9" w:rsidRPr="00BF1DB6" w:rsidRDefault="00610BF9" w:rsidP="00BF1DB6">
            <w:pPr>
              <w:spacing w:after="0" w:line="240" w:lineRule="auto"/>
              <w:jc w:val="both"/>
              <w:rPr>
                <w:sz w:val="20"/>
                <w:szCs w:val="20"/>
              </w:rPr>
            </w:pPr>
          </w:p>
        </w:tc>
      </w:tr>
      <w:tr w:rsidR="00610BF9" w:rsidRPr="00BF1DB6" w:rsidTr="00BF1DB6">
        <w:tc>
          <w:tcPr>
            <w:tcW w:w="985" w:type="dxa"/>
            <w:tcBorders>
              <w:top w:val="nil"/>
              <w:left w:val="nil"/>
              <w:bottom w:val="nil"/>
            </w:tcBorders>
          </w:tcPr>
          <w:p w:rsidR="00610BF9" w:rsidRPr="00BF1DB6" w:rsidRDefault="00610BF9" w:rsidP="00BF1DB6">
            <w:pPr>
              <w:spacing w:after="0" w:line="240" w:lineRule="auto"/>
              <w:jc w:val="both"/>
              <w:rPr>
                <w:b/>
                <w:sz w:val="20"/>
                <w:szCs w:val="20"/>
              </w:rPr>
            </w:pPr>
          </w:p>
        </w:tc>
        <w:tc>
          <w:tcPr>
            <w:tcW w:w="1643"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588" w:type="dxa"/>
          </w:tcPr>
          <w:p w:rsidR="00610BF9" w:rsidRPr="00BF1DB6" w:rsidRDefault="00610BF9" w:rsidP="00BF1DB6">
            <w:pPr>
              <w:spacing w:after="0" w:line="240" w:lineRule="auto"/>
              <w:rPr>
                <w:sz w:val="20"/>
                <w:szCs w:val="20"/>
              </w:rPr>
            </w:pPr>
            <w:r w:rsidRPr="00BF1DB6">
              <w:rPr>
                <w:sz w:val="20"/>
                <w:szCs w:val="20"/>
              </w:rPr>
              <w:t>Yes or No compliance as determined by the Risk Manager:</w:t>
            </w:r>
          </w:p>
          <w:p w:rsidR="00610BF9" w:rsidRPr="00BF1DB6" w:rsidRDefault="00610BF9" w:rsidP="00BF1DB6">
            <w:pPr>
              <w:pStyle w:val="ListParagraph"/>
              <w:numPr>
                <w:ilvl w:val="0"/>
                <w:numId w:val="2"/>
              </w:numPr>
              <w:spacing w:after="0" w:line="240" w:lineRule="auto"/>
              <w:rPr>
                <w:sz w:val="20"/>
                <w:szCs w:val="20"/>
              </w:rPr>
            </w:pPr>
            <w:r w:rsidRPr="00BF1DB6">
              <w:rPr>
                <w:sz w:val="20"/>
                <w:szCs w:val="20"/>
              </w:rPr>
              <w:t>Loss dollar goal is not exceeded for 2012.</w:t>
            </w:r>
          </w:p>
          <w:p w:rsidR="00610BF9" w:rsidRPr="00BF1DB6" w:rsidRDefault="00610BF9" w:rsidP="00BF1DB6">
            <w:pPr>
              <w:pStyle w:val="ListParagraph"/>
              <w:numPr>
                <w:ilvl w:val="0"/>
                <w:numId w:val="2"/>
              </w:numPr>
              <w:spacing w:after="0" w:line="240" w:lineRule="auto"/>
              <w:rPr>
                <w:sz w:val="20"/>
                <w:szCs w:val="20"/>
              </w:rPr>
            </w:pPr>
            <w:r w:rsidRPr="00BF1DB6">
              <w:rPr>
                <w:sz w:val="20"/>
                <w:szCs w:val="20"/>
              </w:rPr>
              <w:t>100% of required safety meetings are conducted as evidenced by dated Agendas and Attendance sheets.</w:t>
            </w:r>
          </w:p>
          <w:p w:rsidR="00610BF9" w:rsidRPr="00BF1DB6" w:rsidRDefault="00610BF9" w:rsidP="00BF1DB6">
            <w:pPr>
              <w:pStyle w:val="ListParagraph"/>
              <w:numPr>
                <w:ilvl w:val="0"/>
                <w:numId w:val="2"/>
              </w:numPr>
              <w:spacing w:after="0" w:line="240" w:lineRule="auto"/>
              <w:rPr>
                <w:sz w:val="20"/>
                <w:szCs w:val="20"/>
              </w:rPr>
            </w:pPr>
            <w:r w:rsidRPr="00BF1DB6">
              <w:rPr>
                <w:sz w:val="20"/>
                <w:szCs w:val="20"/>
              </w:rPr>
              <w:t>Two Safety Self-Inspections are conducted as evidenced by dated Safety Self-Inspection checklists.</w:t>
            </w:r>
          </w:p>
        </w:tc>
      </w:tr>
      <w:tr w:rsidR="00610BF9" w:rsidRPr="00BF1DB6" w:rsidTr="00BF1DB6">
        <w:tc>
          <w:tcPr>
            <w:tcW w:w="985" w:type="dxa"/>
            <w:tcBorders>
              <w:top w:val="nil"/>
              <w:left w:val="nil"/>
              <w:bottom w:val="nil"/>
            </w:tcBorders>
          </w:tcPr>
          <w:p w:rsidR="00610BF9" w:rsidRPr="00BF1DB6" w:rsidRDefault="00610BF9" w:rsidP="00BF1DB6">
            <w:pPr>
              <w:spacing w:after="0" w:line="240" w:lineRule="auto"/>
              <w:jc w:val="both"/>
              <w:rPr>
                <w:b/>
                <w:sz w:val="20"/>
                <w:szCs w:val="20"/>
              </w:rPr>
            </w:pPr>
          </w:p>
        </w:tc>
        <w:tc>
          <w:tcPr>
            <w:tcW w:w="1643" w:type="dxa"/>
          </w:tcPr>
          <w:p w:rsidR="00610BF9" w:rsidRPr="00BF1DB6" w:rsidRDefault="00610BF9" w:rsidP="00BF1DB6">
            <w:pPr>
              <w:spacing w:after="0" w:line="240" w:lineRule="auto"/>
              <w:rPr>
                <w:b/>
                <w:sz w:val="20"/>
                <w:szCs w:val="20"/>
              </w:rPr>
            </w:pPr>
            <w:r w:rsidRPr="00BF1DB6">
              <w:rPr>
                <w:b/>
                <w:sz w:val="20"/>
                <w:szCs w:val="20"/>
              </w:rPr>
              <w:t>Data Plan:</w:t>
            </w:r>
          </w:p>
        </w:tc>
        <w:tc>
          <w:tcPr>
            <w:tcW w:w="6588" w:type="dxa"/>
          </w:tcPr>
          <w:p w:rsidR="00610BF9" w:rsidRPr="00BF1DB6" w:rsidRDefault="00610BF9" w:rsidP="00BF1DB6">
            <w:pPr>
              <w:spacing w:after="0" w:line="240" w:lineRule="auto"/>
              <w:rPr>
                <w:sz w:val="20"/>
                <w:szCs w:val="20"/>
              </w:rPr>
            </w:pPr>
            <w:r w:rsidRPr="00BF1DB6">
              <w:rPr>
                <w:sz w:val="20"/>
                <w:szCs w:val="20"/>
              </w:rPr>
              <w:t xml:space="preserve">Agendas and Attendance Sheets will be prepared, where required by the Risk Manager, and Safety Self-Inspection Checklists will be completed.  Department Head will ensure that A, B, and C measures are met and documents are forwarded to the Risk Manager. </w:t>
            </w:r>
          </w:p>
        </w:tc>
      </w:tr>
      <w:tr w:rsidR="00610BF9" w:rsidRPr="00BF1DB6" w:rsidTr="00BF1DB6">
        <w:tc>
          <w:tcPr>
            <w:tcW w:w="985" w:type="dxa"/>
            <w:tcBorders>
              <w:top w:val="nil"/>
              <w:left w:val="nil"/>
              <w:bottom w:val="nil"/>
            </w:tcBorders>
          </w:tcPr>
          <w:p w:rsidR="00610BF9" w:rsidRPr="00BF1DB6" w:rsidRDefault="00610BF9" w:rsidP="00BF1DB6">
            <w:pPr>
              <w:spacing w:after="0" w:line="240" w:lineRule="auto"/>
              <w:jc w:val="both"/>
              <w:rPr>
                <w:b/>
                <w:sz w:val="20"/>
                <w:szCs w:val="20"/>
              </w:rPr>
            </w:pPr>
          </w:p>
        </w:tc>
        <w:tc>
          <w:tcPr>
            <w:tcW w:w="8231"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5" w:type="dxa"/>
            <w:tcBorders>
              <w:top w:val="nil"/>
              <w:left w:val="nil"/>
              <w:bottom w:val="nil"/>
            </w:tcBorders>
          </w:tcPr>
          <w:p w:rsidR="00610BF9" w:rsidRPr="00BF1DB6" w:rsidRDefault="00610BF9" w:rsidP="00BF1DB6">
            <w:pPr>
              <w:spacing w:after="0" w:line="240" w:lineRule="auto"/>
              <w:jc w:val="both"/>
              <w:rPr>
                <w:b/>
                <w:sz w:val="20"/>
                <w:szCs w:val="20"/>
              </w:rPr>
            </w:pPr>
          </w:p>
        </w:tc>
        <w:tc>
          <w:tcPr>
            <w:tcW w:w="1643"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588" w:type="dxa"/>
            <w:shd w:val="clear" w:color="auto" w:fill="DBE5F1"/>
          </w:tcPr>
          <w:p w:rsidR="00610BF9" w:rsidRPr="00BF1DB6" w:rsidRDefault="00610BF9" w:rsidP="00BF1DB6">
            <w:pPr>
              <w:spacing w:after="0" w:line="240" w:lineRule="auto"/>
              <w:jc w:val="center"/>
              <w:rPr>
                <w:b/>
                <w:sz w:val="20"/>
                <w:szCs w:val="20"/>
              </w:rPr>
            </w:pPr>
          </w:p>
        </w:tc>
      </w:tr>
      <w:tr w:rsidR="00610BF9" w:rsidRPr="00BF1DB6" w:rsidTr="00BF1DB6">
        <w:tc>
          <w:tcPr>
            <w:tcW w:w="985" w:type="dxa"/>
            <w:tcBorders>
              <w:top w:val="nil"/>
              <w:left w:val="nil"/>
              <w:bottom w:val="nil"/>
            </w:tcBorders>
          </w:tcPr>
          <w:p w:rsidR="00610BF9" w:rsidRPr="00BF1DB6" w:rsidRDefault="00610BF9" w:rsidP="00BF1DB6">
            <w:pPr>
              <w:spacing w:after="0" w:line="240" w:lineRule="auto"/>
              <w:jc w:val="both"/>
              <w:rPr>
                <w:b/>
                <w:sz w:val="20"/>
                <w:szCs w:val="20"/>
              </w:rPr>
            </w:pPr>
          </w:p>
        </w:tc>
        <w:tc>
          <w:tcPr>
            <w:tcW w:w="1643"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588" w:type="dxa"/>
            <w:shd w:val="clear" w:color="auto" w:fill="DBE5F1"/>
          </w:tcPr>
          <w:p w:rsidR="00610BF9" w:rsidRPr="00BF1DB6" w:rsidRDefault="00610BF9" w:rsidP="00BF1DB6">
            <w:pPr>
              <w:spacing w:after="0" w:line="240" w:lineRule="auto"/>
              <w:jc w:val="center"/>
              <w:rPr>
                <w:b/>
                <w:sz w:val="20"/>
                <w:szCs w:val="20"/>
              </w:rPr>
            </w:pPr>
          </w:p>
        </w:tc>
      </w:tr>
    </w:tbl>
    <w:p w:rsidR="00610BF9" w:rsidRPr="00F3583E" w:rsidRDefault="00610BF9" w:rsidP="00CD3A85">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1620"/>
        <w:gridCol w:w="6588"/>
      </w:tblGrid>
      <w:tr w:rsidR="00610BF9" w:rsidRPr="00BF1DB6" w:rsidTr="00BF1DB6">
        <w:tc>
          <w:tcPr>
            <w:tcW w:w="1008" w:type="dxa"/>
          </w:tcPr>
          <w:p w:rsidR="00610BF9" w:rsidRPr="00BF1DB6" w:rsidRDefault="00610BF9" w:rsidP="00BF1DB6">
            <w:pPr>
              <w:spacing w:after="0" w:line="240" w:lineRule="auto"/>
              <w:jc w:val="both"/>
              <w:rPr>
                <w:b/>
                <w:sz w:val="20"/>
                <w:szCs w:val="20"/>
              </w:rPr>
            </w:pPr>
            <w:r w:rsidRPr="00BF1DB6">
              <w:rPr>
                <w:b/>
                <w:sz w:val="20"/>
                <w:szCs w:val="20"/>
              </w:rPr>
              <w:t>Goal #6</w:t>
            </w:r>
          </w:p>
        </w:tc>
        <w:tc>
          <w:tcPr>
            <w:tcW w:w="1620"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Chemical/Hazardous Waste Management Program:  Office</w:t>
            </w:r>
          </w:p>
        </w:tc>
        <w:tc>
          <w:tcPr>
            <w:tcW w:w="6588" w:type="dxa"/>
          </w:tcPr>
          <w:p w:rsidR="00610BF9" w:rsidRPr="00BF1DB6" w:rsidRDefault="00610BF9" w:rsidP="00BF1DB6">
            <w:pPr>
              <w:spacing w:after="0" w:line="240" w:lineRule="auto"/>
              <w:rPr>
                <w:i/>
                <w:iCs/>
                <w:sz w:val="20"/>
                <w:szCs w:val="20"/>
              </w:rPr>
            </w:pPr>
            <w:r w:rsidRPr="00BF1DB6">
              <w:rPr>
                <w:i/>
                <w:iCs/>
                <w:sz w:val="20"/>
                <w:szCs w:val="20"/>
              </w:rPr>
              <w:t xml:space="preserve">This Goal is applicable to all Departments, and some departments may require multiple form submissions, per the Chemical/Hazardous Waste Management program.  </w:t>
            </w:r>
          </w:p>
          <w:p w:rsidR="00610BF9" w:rsidRPr="00BF1DB6" w:rsidRDefault="00610BF9" w:rsidP="00BF1DB6">
            <w:pPr>
              <w:spacing w:after="0" w:line="240" w:lineRule="auto"/>
              <w:rPr>
                <w:sz w:val="20"/>
                <w:szCs w:val="20"/>
              </w:rPr>
            </w:pPr>
          </w:p>
          <w:p w:rsidR="00610BF9" w:rsidRPr="00BF1DB6" w:rsidRDefault="00610BF9" w:rsidP="00BF1DB6">
            <w:pPr>
              <w:spacing w:after="0" w:line="240" w:lineRule="auto"/>
              <w:rPr>
                <w:sz w:val="20"/>
                <w:szCs w:val="20"/>
              </w:rPr>
            </w:pPr>
            <w:r w:rsidRPr="00BF1DB6">
              <w:rPr>
                <w:sz w:val="20"/>
                <w:szCs w:val="20"/>
              </w:rPr>
              <w:t>The “Chemical Management Tracking Form for Office” located on the Aspen City Source Intranet will be completed at the beginning of each year no later than the date provided by the Environmental Health Department via email.</w:t>
            </w:r>
          </w:p>
        </w:tc>
      </w:tr>
      <w:tr w:rsidR="00610BF9" w:rsidRPr="00BF1DB6" w:rsidTr="00BF1DB6">
        <w:tc>
          <w:tcPr>
            <w:tcW w:w="1008" w:type="dxa"/>
            <w:tcBorders>
              <w:left w:val="nil"/>
              <w:bottom w:val="nil"/>
            </w:tcBorders>
          </w:tcPr>
          <w:p w:rsidR="00610BF9" w:rsidRPr="00BF1DB6" w:rsidRDefault="00610BF9" w:rsidP="00BF1DB6">
            <w:pPr>
              <w:spacing w:after="0" w:line="240" w:lineRule="auto"/>
              <w:jc w:val="both"/>
              <w:rPr>
                <w:b/>
                <w:sz w:val="20"/>
                <w:szCs w:val="20"/>
              </w:rPr>
            </w:pPr>
          </w:p>
        </w:tc>
        <w:tc>
          <w:tcPr>
            <w:tcW w:w="1620" w:type="dxa"/>
          </w:tcPr>
          <w:p w:rsidR="00610BF9" w:rsidRPr="00BF1DB6" w:rsidRDefault="00610BF9" w:rsidP="00BF1DB6">
            <w:pPr>
              <w:spacing w:after="0" w:line="240" w:lineRule="auto"/>
              <w:rPr>
                <w:b/>
                <w:sz w:val="20"/>
                <w:szCs w:val="20"/>
              </w:rPr>
            </w:pPr>
            <w:r w:rsidRPr="00BF1DB6">
              <w:rPr>
                <w:b/>
                <w:sz w:val="20"/>
                <w:szCs w:val="20"/>
              </w:rPr>
              <w:t>Team Leader:</w:t>
            </w:r>
          </w:p>
        </w:tc>
        <w:tc>
          <w:tcPr>
            <w:tcW w:w="6588" w:type="dxa"/>
          </w:tcPr>
          <w:p w:rsidR="00610BF9" w:rsidRPr="00BF1DB6" w:rsidRDefault="00610BF9" w:rsidP="00BF1DB6">
            <w:pPr>
              <w:spacing w:after="0" w:line="240" w:lineRule="auto"/>
              <w:rPr>
                <w:sz w:val="20"/>
                <w:szCs w:val="20"/>
              </w:rPr>
            </w:pP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620"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588" w:type="dxa"/>
          </w:tcPr>
          <w:p w:rsidR="00610BF9" w:rsidRPr="00BF1DB6" w:rsidRDefault="00610BF9" w:rsidP="00BF1DB6">
            <w:pPr>
              <w:spacing w:after="0" w:line="240" w:lineRule="auto"/>
              <w:rPr>
                <w:sz w:val="20"/>
                <w:szCs w:val="20"/>
              </w:rPr>
            </w:pPr>
            <w:r w:rsidRPr="00BF1DB6">
              <w:rPr>
                <w:sz w:val="20"/>
                <w:szCs w:val="20"/>
              </w:rPr>
              <w:t>Yes or No compliance as determined by the Environmental Health Department that the form was submitted by the required date.</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620" w:type="dxa"/>
          </w:tcPr>
          <w:p w:rsidR="00610BF9" w:rsidRPr="00BF1DB6" w:rsidRDefault="00610BF9" w:rsidP="00BF1DB6">
            <w:pPr>
              <w:spacing w:after="0" w:line="240" w:lineRule="auto"/>
              <w:rPr>
                <w:b/>
                <w:sz w:val="20"/>
                <w:szCs w:val="20"/>
              </w:rPr>
            </w:pPr>
            <w:r w:rsidRPr="00BF1DB6">
              <w:rPr>
                <w:b/>
                <w:sz w:val="20"/>
                <w:szCs w:val="20"/>
              </w:rPr>
              <w:t>Data Plan:</w:t>
            </w:r>
          </w:p>
        </w:tc>
        <w:tc>
          <w:tcPr>
            <w:tcW w:w="6588" w:type="dxa"/>
          </w:tcPr>
          <w:p w:rsidR="00610BF9" w:rsidRPr="00BF1DB6" w:rsidRDefault="00610BF9" w:rsidP="00BF1DB6">
            <w:pPr>
              <w:spacing w:after="0" w:line="240" w:lineRule="auto"/>
              <w:rPr>
                <w:sz w:val="20"/>
                <w:szCs w:val="20"/>
              </w:rPr>
            </w:pPr>
            <w:r w:rsidRPr="00BF1DB6">
              <w:rPr>
                <w:sz w:val="20"/>
                <w:szCs w:val="20"/>
              </w:rPr>
              <w:t>The Department Head will ensure that the “Chemical Management Tracking Form for Office” is completed by the required date for all applicable departments under their responsibility.</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8208"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620"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588" w:type="dxa"/>
            <w:shd w:val="clear" w:color="auto" w:fill="DBE5F1"/>
          </w:tcPr>
          <w:p w:rsidR="00610BF9" w:rsidRPr="00BF1DB6" w:rsidRDefault="00610BF9" w:rsidP="00BF1DB6">
            <w:pPr>
              <w:spacing w:after="0" w:line="240" w:lineRule="auto"/>
              <w:jc w:val="center"/>
              <w:rPr>
                <w:b/>
                <w:sz w:val="20"/>
                <w:szCs w:val="20"/>
              </w:rPr>
            </w:pP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620"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588" w:type="dxa"/>
            <w:shd w:val="clear" w:color="auto" w:fill="DBE5F1"/>
          </w:tcPr>
          <w:p w:rsidR="00610BF9" w:rsidRPr="00BF1DB6" w:rsidRDefault="00610BF9" w:rsidP="00BF1DB6">
            <w:pPr>
              <w:spacing w:after="0" w:line="240" w:lineRule="auto"/>
              <w:jc w:val="center"/>
              <w:rPr>
                <w:b/>
                <w:sz w:val="20"/>
                <w:szCs w:val="20"/>
              </w:rPr>
            </w:pPr>
          </w:p>
        </w:tc>
      </w:tr>
    </w:tbl>
    <w:p w:rsidR="00610BF9" w:rsidRPr="00024F35" w:rsidRDefault="00610BF9" w:rsidP="00CD3A8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7"/>
        <w:gridCol w:w="1651"/>
        <w:gridCol w:w="6588"/>
      </w:tblGrid>
      <w:tr w:rsidR="00610BF9" w:rsidRPr="00BF1DB6" w:rsidTr="00BF1DB6">
        <w:tc>
          <w:tcPr>
            <w:tcW w:w="977" w:type="dxa"/>
          </w:tcPr>
          <w:p w:rsidR="00610BF9" w:rsidRPr="00BF1DB6" w:rsidRDefault="00610BF9" w:rsidP="00BF1DB6">
            <w:pPr>
              <w:spacing w:after="0" w:line="240" w:lineRule="auto"/>
              <w:jc w:val="both"/>
              <w:rPr>
                <w:b/>
                <w:sz w:val="20"/>
                <w:szCs w:val="20"/>
              </w:rPr>
            </w:pPr>
            <w:r w:rsidRPr="00BF1DB6">
              <w:rPr>
                <w:b/>
                <w:sz w:val="20"/>
                <w:szCs w:val="20"/>
              </w:rPr>
              <w:t>Goal #7</w:t>
            </w:r>
          </w:p>
        </w:tc>
        <w:tc>
          <w:tcPr>
            <w:tcW w:w="1651"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Chemical/Hazardous Waste Management Program: Shop &amp; Small Quantity Users</w:t>
            </w:r>
          </w:p>
        </w:tc>
        <w:tc>
          <w:tcPr>
            <w:tcW w:w="6588" w:type="dxa"/>
          </w:tcPr>
          <w:p w:rsidR="00610BF9" w:rsidRPr="00BF1DB6" w:rsidRDefault="00610BF9" w:rsidP="00BF1DB6">
            <w:pPr>
              <w:spacing w:after="0" w:line="240" w:lineRule="auto"/>
              <w:rPr>
                <w:i/>
                <w:sz w:val="20"/>
                <w:szCs w:val="20"/>
              </w:rPr>
            </w:pPr>
            <w:r w:rsidRPr="00BF1DB6">
              <w:rPr>
                <w:i/>
                <w:sz w:val="20"/>
                <w:szCs w:val="20"/>
              </w:rPr>
              <w:t xml:space="preserve">This Goal is only applicable to Departments who meet the designation of “Shop &amp; Small Quality User” in the Chemical/Hazardous Waste Management program.  Mark the Result as </w:t>
            </w:r>
            <w:r w:rsidRPr="00BF1DB6">
              <w:rPr>
                <w:i/>
                <w:sz w:val="20"/>
                <w:szCs w:val="20"/>
                <w:u w:val="single"/>
              </w:rPr>
              <w:t>Not Applicable</w:t>
            </w:r>
            <w:r w:rsidRPr="00BF1DB6">
              <w:rPr>
                <w:i/>
                <w:sz w:val="20"/>
                <w:szCs w:val="20"/>
              </w:rPr>
              <w:t xml:space="preserve"> if your department does not meet this definition. </w:t>
            </w:r>
          </w:p>
          <w:p w:rsidR="00610BF9" w:rsidRPr="00BF1DB6" w:rsidRDefault="00610BF9" w:rsidP="00BF1DB6">
            <w:pPr>
              <w:spacing w:after="0" w:line="240" w:lineRule="auto"/>
              <w:rPr>
                <w:sz w:val="20"/>
                <w:szCs w:val="20"/>
              </w:rPr>
            </w:pPr>
          </w:p>
          <w:p w:rsidR="00610BF9" w:rsidRPr="00BF1DB6" w:rsidRDefault="00610BF9" w:rsidP="00BF1DB6">
            <w:pPr>
              <w:spacing w:after="0" w:line="240" w:lineRule="auto"/>
              <w:rPr>
                <w:sz w:val="20"/>
                <w:szCs w:val="20"/>
              </w:rPr>
            </w:pPr>
            <w:r w:rsidRPr="00BF1DB6">
              <w:rPr>
                <w:sz w:val="20"/>
                <w:szCs w:val="20"/>
              </w:rPr>
              <w:t>The “Tracking Form for Shop and Small Quantity Users” located on the Aspen City Source Intranet will be completed once in April and once in October, but no later than the dates provided by the Environmental Health Department via email.</w:t>
            </w:r>
          </w:p>
        </w:tc>
      </w:tr>
      <w:tr w:rsidR="00610BF9" w:rsidRPr="00BF1DB6" w:rsidTr="00BF1DB6">
        <w:tc>
          <w:tcPr>
            <w:tcW w:w="977" w:type="dxa"/>
            <w:tcBorders>
              <w:left w:val="nil"/>
              <w:bottom w:val="nil"/>
            </w:tcBorders>
          </w:tcPr>
          <w:p w:rsidR="00610BF9" w:rsidRPr="00BF1DB6" w:rsidRDefault="00610BF9" w:rsidP="00BF1DB6">
            <w:pPr>
              <w:spacing w:after="0" w:line="240" w:lineRule="auto"/>
              <w:jc w:val="both"/>
              <w:rPr>
                <w:b/>
                <w:sz w:val="20"/>
                <w:szCs w:val="20"/>
              </w:rPr>
            </w:pPr>
          </w:p>
        </w:tc>
        <w:tc>
          <w:tcPr>
            <w:tcW w:w="1651" w:type="dxa"/>
          </w:tcPr>
          <w:p w:rsidR="00610BF9" w:rsidRPr="00BF1DB6" w:rsidRDefault="00610BF9" w:rsidP="00BF1DB6">
            <w:pPr>
              <w:spacing w:after="0" w:line="240" w:lineRule="auto"/>
              <w:rPr>
                <w:b/>
                <w:sz w:val="20"/>
                <w:szCs w:val="20"/>
              </w:rPr>
            </w:pPr>
            <w:r w:rsidRPr="00BF1DB6">
              <w:rPr>
                <w:b/>
                <w:sz w:val="20"/>
                <w:szCs w:val="20"/>
              </w:rPr>
              <w:t>Team Leader:</w:t>
            </w:r>
          </w:p>
        </w:tc>
        <w:tc>
          <w:tcPr>
            <w:tcW w:w="6588" w:type="dxa"/>
          </w:tcPr>
          <w:p w:rsidR="00610BF9" w:rsidRPr="00BF1DB6" w:rsidRDefault="00610BF9" w:rsidP="00BF1DB6">
            <w:pPr>
              <w:spacing w:after="0" w:line="240" w:lineRule="auto"/>
              <w:rPr>
                <w:sz w:val="20"/>
                <w:szCs w:val="20"/>
              </w:rPr>
            </w:pPr>
          </w:p>
        </w:tc>
      </w:tr>
      <w:tr w:rsidR="00610BF9" w:rsidRPr="00BF1DB6" w:rsidTr="00BF1DB6">
        <w:tc>
          <w:tcPr>
            <w:tcW w:w="977" w:type="dxa"/>
            <w:tcBorders>
              <w:top w:val="nil"/>
              <w:left w:val="nil"/>
              <w:bottom w:val="nil"/>
            </w:tcBorders>
          </w:tcPr>
          <w:p w:rsidR="00610BF9" w:rsidRPr="00BF1DB6" w:rsidRDefault="00610BF9" w:rsidP="00BF1DB6">
            <w:pPr>
              <w:spacing w:after="0" w:line="240" w:lineRule="auto"/>
              <w:jc w:val="both"/>
              <w:rPr>
                <w:b/>
                <w:sz w:val="20"/>
                <w:szCs w:val="20"/>
              </w:rPr>
            </w:pPr>
          </w:p>
        </w:tc>
        <w:tc>
          <w:tcPr>
            <w:tcW w:w="1651"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588" w:type="dxa"/>
          </w:tcPr>
          <w:p w:rsidR="00610BF9" w:rsidRPr="00BF1DB6" w:rsidRDefault="00610BF9" w:rsidP="00BF1DB6">
            <w:pPr>
              <w:spacing w:after="0" w:line="240" w:lineRule="auto"/>
              <w:rPr>
                <w:sz w:val="20"/>
                <w:szCs w:val="20"/>
              </w:rPr>
            </w:pPr>
            <w:r w:rsidRPr="00BF1DB6">
              <w:rPr>
                <w:sz w:val="20"/>
                <w:szCs w:val="20"/>
              </w:rPr>
              <w:t>Yes or No compliance as determined by the Environmental Health Department of successful submission of the form by the required dates.</w:t>
            </w:r>
          </w:p>
        </w:tc>
      </w:tr>
      <w:tr w:rsidR="00610BF9" w:rsidRPr="00BF1DB6" w:rsidTr="00BF1DB6">
        <w:tc>
          <w:tcPr>
            <w:tcW w:w="977" w:type="dxa"/>
            <w:tcBorders>
              <w:top w:val="nil"/>
              <w:left w:val="nil"/>
              <w:bottom w:val="nil"/>
            </w:tcBorders>
          </w:tcPr>
          <w:p w:rsidR="00610BF9" w:rsidRPr="00BF1DB6" w:rsidRDefault="00610BF9" w:rsidP="00BF1DB6">
            <w:pPr>
              <w:spacing w:after="0" w:line="240" w:lineRule="auto"/>
              <w:jc w:val="both"/>
              <w:rPr>
                <w:b/>
                <w:sz w:val="20"/>
                <w:szCs w:val="20"/>
              </w:rPr>
            </w:pPr>
          </w:p>
        </w:tc>
        <w:tc>
          <w:tcPr>
            <w:tcW w:w="1651" w:type="dxa"/>
          </w:tcPr>
          <w:p w:rsidR="00610BF9" w:rsidRPr="00BF1DB6" w:rsidRDefault="00610BF9" w:rsidP="00BF1DB6">
            <w:pPr>
              <w:spacing w:after="0" w:line="240" w:lineRule="auto"/>
              <w:rPr>
                <w:b/>
                <w:sz w:val="20"/>
                <w:szCs w:val="20"/>
              </w:rPr>
            </w:pPr>
            <w:r w:rsidRPr="00BF1DB6">
              <w:rPr>
                <w:b/>
                <w:sz w:val="20"/>
                <w:szCs w:val="20"/>
              </w:rPr>
              <w:t>Data Plan:</w:t>
            </w:r>
          </w:p>
        </w:tc>
        <w:tc>
          <w:tcPr>
            <w:tcW w:w="6588" w:type="dxa"/>
          </w:tcPr>
          <w:p w:rsidR="00610BF9" w:rsidRPr="00BF1DB6" w:rsidRDefault="00610BF9" w:rsidP="00BF1DB6">
            <w:pPr>
              <w:spacing w:after="0" w:line="240" w:lineRule="auto"/>
              <w:rPr>
                <w:sz w:val="20"/>
                <w:szCs w:val="20"/>
              </w:rPr>
            </w:pPr>
            <w:r w:rsidRPr="00BF1DB6">
              <w:rPr>
                <w:sz w:val="20"/>
                <w:szCs w:val="20"/>
              </w:rPr>
              <w:t>The Department Head will ensure that the “Tracking Form for Shop and Small Quantity Users” is completed and entered by the required dates by all departments under their responsibility.</w:t>
            </w:r>
          </w:p>
        </w:tc>
      </w:tr>
      <w:tr w:rsidR="00610BF9" w:rsidRPr="00BF1DB6" w:rsidTr="00BF1DB6">
        <w:tc>
          <w:tcPr>
            <w:tcW w:w="977" w:type="dxa"/>
            <w:tcBorders>
              <w:top w:val="nil"/>
              <w:left w:val="nil"/>
              <w:bottom w:val="nil"/>
            </w:tcBorders>
          </w:tcPr>
          <w:p w:rsidR="00610BF9" w:rsidRPr="00BF1DB6" w:rsidRDefault="00610BF9" w:rsidP="00BF1DB6">
            <w:pPr>
              <w:spacing w:after="0" w:line="240" w:lineRule="auto"/>
              <w:jc w:val="both"/>
              <w:rPr>
                <w:b/>
                <w:sz w:val="20"/>
                <w:szCs w:val="20"/>
              </w:rPr>
            </w:pPr>
          </w:p>
        </w:tc>
        <w:tc>
          <w:tcPr>
            <w:tcW w:w="8239"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77" w:type="dxa"/>
            <w:tcBorders>
              <w:top w:val="nil"/>
              <w:left w:val="nil"/>
              <w:bottom w:val="nil"/>
            </w:tcBorders>
          </w:tcPr>
          <w:p w:rsidR="00610BF9" w:rsidRPr="00BF1DB6" w:rsidRDefault="00610BF9" w:rsidP="00BF1DB6">
            <w:pPr>
              <w:spacing w:after="0" w:line="240" w:lineRule="auto"/>
              <w:jc w:val="both"/>
              <w:rPr>
                <w:b/>
                <w:sz w:val="20"/>
                <w:szCs w:val="20"/>
              </w:rPr>
            </w:pPr>
          </w:p>
        </w:tc>
        <w:tc>
          <w:tcPr>
            <w:tcW w:w="1651"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588"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77" w:type="dxa"/>
            <w:tcBorders>
              <w:top w:val="nil"/>
              <w:left w:val="nil"/>
              <w:bottom w:val="nil"/>
            </w:tcBorders>
          </w:tcPr>
          <w:p w:rsidR="00610BF9" w:rsidRPr="00BF1DB6" w:rsidRDefault="00610BF9" w:rsidP="00BF1DB6">
            <w:pPr>
              <w:spacing w:after="0" w:line="240" w:lineRule="auto"/>
              <w:jc w:val="both"/>
              <w:rPr>
                <w:b/>
                <w:sz w:val="20"/>
                <w:szCs w:val="20"/>
              </w:rPr>
            </w:pPr>
          </w:p>
        </w:tc>
        <w:tc>
          <w:tcPr>
            <w:tcW w:w="1651"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588" w:type="dxa"/>
            <w:shd w:val="clear" w:color="auto" w:fill="DBE5F1"/>
          </w:tcPr>
          <w:p w:rsidR="00610BF9" w:rsidRPr="00BF1DB6" w:rsidRDefault="00610BF9" w:rsidP="00BF1DB6">
            <w:pPr>
              <w:spacing w:after="0" w:line="240" w:lineRule="auto"/>
              <w:jc w:val="both"/>
              <w:rPr>
                <w:b/>
                <w:sz w:val="20"/>
                <w:szCs w:val="20"/>
              </w:rPr>
            </w:pPr>
          </w:p>
        </w:tc>
      </w:tr>
    </w:tbl>
    <w:p w:rsidR="00610BF9" w:rsidRDefault="00610BF9" w:rsidP="00CD3A85">
      <w:pPr>
        <w:spacing w:after="0" w:line="240" w:lineRule="auto"/>
        <w:jc w:val="center"/>
        <w:rPr>
          <w:i/>
          <w:sz w:val="24"/>
          <w:szCs w:val="24"/>
        </w:rPr>
      </w:pPr>
    </w:p>
    <w:p w:rsidR="00610BF9" w:rsidRDefault="00610BF9" w:rsidP="00CD3A85">
      <w:pPr>
        <w:spacing w:after="0" w:line="240" w:lineRule="auto"/>
        <w:jc w:val="center"/>
        <w:rPr>
          <w:i/>
          <w:sz w:val="24"/>
          <w:szCs w:val="24"/>
        </w:rPr>
      </w:pPr>
    </w:p>
    <w:p w:rsidR="00610BF9" w:rsidRDefault="00610BF9" w:rsidP="00F3583E">
      <w:pPr>
        <w:spacing w:line="240" w:lineRule="auto"/>
        <w:rPr>
          <w:sz w:val="16"/>
          <w:szCs w:val="16"/>
        </w:rPr>
      </w:pPr>
    </w:p>
    <w:p w:rsidR="00610BF9" w:rsidRPr="00232848" w:rsidRDefault="00610BF9" w:rsidP="00990528">
      <w:pPr>
        <w:pBdr>
          <w:top w:val="single" w:sz="18" w:space="1" w:color="4F81BD" w:shadow="1"/>
          <w:left w:val="single" w:sz="18" w:space="4" w:color="4F81BD" w:shadow="1"/>
          <w:bottom w:val="single" w:sz="18" w:space="1" w:color="4F81BD" w:shadow="1"/>
          <w:right w:val="single" w:sz="18" w:space="4" w:color="4F81BD" w:shadow="1"/>
        </w:pBdr>
        <w:shd w:val="clear" w:color="auto" w:fill="DBE5F1"/>
        <w:jc w:val="center"/>
        <w:rPr>
          <w:b/>
          <w:i/>
          <w:sz w:val="28"/>
          <w:szCs w:val="28"/>
        </w:rPr>
      </w:pPr>
      <w:r>
        <w:rPr>
          <w:b/>
          <w:i/>
          <w:sz w:val="28"/>
          <w:szCs w:val="28"/>
        </w:rPr>
        <w:lastRenderedPageBreak/>
        <w:t>Canary Initiative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610BF9" w:rsidRPr="00BF1DB6" w:rsidTr="00BF1DB6">
        <w:tc>
          <w:tcPr>
            <w:tcW w:w="989" w:type="dxa"/>
          </w:tcPr>
          <w:p w:rsidR="00610BF9" w:rsidRPr="00BF1DB6" w:rsidRDefault="00610BF9" w:rsidP="00BF1DB6">
            <w:pPr>
              <w:spacing w:after="0" w:line="240" w:lineRule="auto"/>
              <w:jc w:val="both"/>
              <w:rPr>
                <w:b/>
                <w:sz w:val="20"/>
                <w:szCs w:val="20"/>
              </w:rPr>
            </w:pPr>
            <w:bookmarkStart w:id="1" w:name="OLE_LINK1"/>
            <w:bookmarkStart w:id="2" w:name="OLE_LINK2"/>
            <w:r w:rsidRPr="00BF1DB6">
              <w:rPr>
                <w:b/>
                <w:sz w:val="20"/>
                <w:szCs w:val="20"/>
              </w:rPr>
              <w:t>Goal #8</w:t>
            </w:r>
          </w:p>
        </w:tc>
        <w:tc>
          <w:tcPr>
            <w:tcW w:w="1514" w:type="dxa"/>
            <w:shd w:val="clear" w:color="auto" w:fill="DBE5F1"/>
          </w:tcPr>
          <w:p w:rsidR="00610BF9" w:rsidRPr="00BF1DB6" w:rsidRDefault="00610BF9" w:rsidP="00BF1DB6">
            <w:pPr>
              <w:shd w:val="clear" w:color="auto" w:fill="DBE5F1"/>
              <w:spacing w:after="0" w:line="240" w:lineRule="auto"/>
              <w:jc w:val="both"/>
              <w:rPr>
                <w:b/>
                <w:i/>
                <w:sz w:val="16"/>
                <w:szCs w:val="16"/>
              </w:rPr>
            </w:pPr>
            <w:r w:rsidRPr="00BF1DB6">
              <w:rPr>
                <w:b/>
                <w:i/>
                <w:sz w:val="16"/>
                <w:szCs w:val="16"/>
              </w:rPr>
              <w:t>Goal Name:</w:t>
            </w:r>
          </w:p>
          <w:p w:rsidR="00610BF9" w:rsidRPr="00BF1DB6" w:rsidRDefault="00610BF9" w:rsidP="00BF1DB6">
            <w:pPr>
              <w:spacing w:after="0" w:line="240" w:lineRule="auto"/>
              <w:jc w:val="both"/>
              <w:rPr>
                <w:b/>
                <w:sz w:val="20"/>
                <w:szCs w:val="20"/>
              </w:rPr>
            </w:pPr>
            <w:r w:rsidRPr="00BF1DB6">
              <w:rPr>
                <w:b/>
                <w:sz w:val="20"/>
                <w:szCs w:val="20"/>
              </w:rPr>
              <w:t>Reduce Greenhouse Gas Emissions (GHG)</w:t>
            </w:r>
          </w:p>
        </w:tc>
        <w:tc>
          <w:tcPr>
            <w:tcW w:w="6713" w:type="dxa"/>
          </w:tcPr>
          <w:p w:rsidR="00610BF9" w:rsidRPr="00BF1DB6" w:rsidRDefault="00610BF9" w:rsidP="00BF1DB6">
            <w:pPr>
              <w:pStyle w:val="ListParagraph"/>
              <w:numPr>
                <w:ilvl w:val="0"/>
                <w:numId w:val="5"/>
              </w:numPr>
              <w:spacing w:after="0" w:line="240" w:lineRule="auto"/>
              <w:ind w:right="252"/>
              <w:jc w:val="both"/>
              <w:rPr>
                <w:rFonts w:cs="Calibri"/>
                <w:sz w:val="20"/>
                <w:szCs w:val="20"/>
              </w:rPr>
            </w:pPr>
            <w:r w:rsidRPr="00BF1DB6">
              <w:rPr>
                <w:rFonts w:cs="Calibri"/>
                <w:sz w:val="20"/>
                <w:szCs w:val="20"/>
              </w:rPr>
              <w:t xml:space="preserve">As part of the effort of the Canary Initiative to reduce GHG emissions, the Department will reduce the emissions of its facilities and operations by a total of 9% from the 2004 baseline. </w:t>
            </w:r>
          </w:p>
          <w:p w:rsidR="00610BF9" w:rsidRPr="00BF1DB6" w:rsidRDefault="00610BF9" w:rsidP="00BF1DB6">
            <w:pPr>
              <w:pStyle w:val="ListParagraph"/>
              <w:numPr>
                <w:ilvl w:val="0"/>
                <w:numId w:val="5"/>
              </w:numPr>
              <w:spacing w:after="0" w:line="240" w:lineRule="auto"/>
              <w:ind w:right="252"/>
              <w:jc w:val="both"/>
              <w:rPr>
                <w:rFonts w:cs="Calibri"/>
                <w:sz w:val="20"/>
                <w:szCs w:val="20"/>
              </w:rPr>
            </w:pPr>
            <w:r w:rsidRPr="00BF1DB6">
              <w:rPr>
                <w:sz w:val="20"/>
                <w:szCs w:val="20"/>
              </w:rPr>
              <w:t>Each City department will complete a set of actions</w:t>
            </w:r>
            <w:r w:rsidRPr="00BF1DB6">
              <w:rPr>
                <w:color w:val="0F243E"/>
                <w:sz w:val="20"/>
                <w:szCs w:val="20"/>
              </w:rPr>
              <w:t xml:space="preserve"> outlined in a department Climate Action Plan</w:t>
            </w:r>
            <w:r w:rsidRPr="00BF1DB6">
              <w:rPr>
                <w:sz w:val="20"/>
                <w:szCs w:val="20"/>
              </w:rPr>
              <w:t xml:space="preserve"> to reduce emissions, which will be agreed upon by the Department Head and the Director of the Canary Initiative</w:t>
            </w:r>
          </w:p>
        </w:tc>
      </w:tr>
      <w:tr w:rsidR="00610BF9" w:rsidRPr="00BF1DB6" w:rsidTr="00BF1DB6">
        <w:tc>
          <w:tcPr>
            <w:tcW w:w="989" w:type="dxa"/>
            <w:tcBorders>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jc w:val="both"/>
              <w:rPr>
                <w:b/>
                <w:sz w:val="20"/>
                <w:szCs w:val="20"/>
              </w:rPr>
            </w:pPr>
            <w:r w:rsidRPr="00BF1DB6">
              <w:rPr>
                <w:b/>
                <w:sz w:val="20"/>
                <w:szCs w:val="20"/>
              </w:rPr>
              <w:t>Team Leader:</w:t>
            </w:r>
          </w:p>
        </w:tc>
        <w:tc>
          <w:tcPr>
            <w:tcW w:w="6713" w:type="dxa"/>
          </w:tcPr>
          <w:p w:rsidR="00610BF9" w:rsidRPr="00BF1DB6" w:rsidRDefault="00610BF9" w:rsidP="00BF1DB6">
            <w:pPr>
              <w:spacing w:after="0" w:line="240" w:lineRule="auto"/>
              <w:jc w:val="both"/>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jc w:val="both"/>
              <w:rPr>
                <w:b/>
                <w:sz w:val="20"/>
                <w:szCs w:val="20"/>
              </w:rPr>
            </w:pPr>
            <w:r w:rsidRPr="00BF1DB6">
              <w:rPr>
                <w:b/>
                <w:sz w:val="20"/>
                <w:szCs w:val="20"/>
              </w:rPr>
              <w:t>Outcome Measure:</w:t>
            </w:r>
          </w:p>
        </w:tc>
        <w:tc>
          <w:tcPr>
            <w:tcW w:w="6713" w:type="dxa"/>
          </w:tcPr>
          <w:p w:rsidR="00610BF9" w:rsidRPr="00BF1DB6" w:rsidRDefault="00610BF9" w:rsidP="00BF1DB6">
            <w:pPr>
              <w:spacing w:after="0" w:line="240" w:lineRule="auto"/>
              <w:jc w:val="both"/>
              <w:rPr>
                <w:sz w:val="20"/>
                <w:szCs w:val="20"/>
              </w:rPr>
            </w:pPr>
            <w:r w:rsidRPr="00BF1DB6">
              <w:rPr>
                <w:sz w:val="20"/>
                <w:szCs w:val="20"/>
              </w:rPr>
              <w:t>Yes or No compliance as determined by the Director of the Canary Initiative of successful compliance by Nov. 2, 2012 that the 9% reduction was met and the Climate Action Plan has been implemented as stated.</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jc w:val="both"/>
              <w:rPr>
                <w:b/>
                <w:sz w:val="20"/>
                <w:szCs w:val="20"/>
              </w:rPr>
            </w:pPr>
            <w:r w:rsidRPr="00BF1DB6">
              <w:rPr>
                <w:b/>
                <w:sz w:val="20"/>
                <w:szCs w:val="20"/>
              </w:rPr>
              <w:t>Data Plan:</w:t>
            </w:r>
          </w:p>
        </w:tc>
        <w:tc>
          <w:tcPr>
            <w:tcW w:w="6713" w:type="dxa"/>
          </w:tcPr>
          <w:p w:rsidR="00610BF9" w:rsidRPr="001C79C1" w:rsidRDefault="00610BF9" w:rsidP="00BF1DB6">
            <w:pPr>
              <w:spacing w:after="0" w:line="240" w:lineRule="auto"/>
              <w:jc w:val="both"/>
              <w:rPr>
                <w:rFonts w:asciiTheme="minorHAnsi" w:hAnsiTheme="minorHAnsi" w:cs="Arial"/>
                <w:sz w:val="20"/>
                <w:szCs w:val="20"/>
              </w:rPr>
            </w:pPr>
            <w:r w:rsidRPr="001C79C1">
              <w:rPr>
                <w:rFonts w:asciiTheme="minorHAnsi" w:hAnsiTheme="minorHAnsi" w:cs="Arial"/>
                <w:sz w:val="20"/>
                <w:szCs w:val="20"/>
              </w:rPr>
              <w:t>Department will submit a report on progress toward short-term actions outlined in the department climate action plan to the Director of the Canary Initiative by October 15, 2012.</w:t>
            </w:r>
          </w:p>
          <w:p w:rsidR="00610BF9" w:rsidRPr="001C79C1" w:rsidRDefault="00610BF9" w:rsidP="00BF1DB6">
            <w:pPr>
              <w:spacing w:after="0" w:line="240" w:lineRule="auto"/>
              <w:jc w:val="both"/>
              <w:rPr>
                <w:rFonts w:asciiTheme="minorHAnsi" w:hAnsiTheme="minorHAnsi" w:cs="Arial"/>
                <w:sz w:val="20"/>
                <w:szCs w:val="20"/>
              </w:rPr>
            </w:pPr>
          </w:p>
          <w:p w:rsidR="00610BF9" w:rsidRPr="00BF1DB6" w:rsidRDefault="00610BF9" w:rsidP="00BF1DB6">
            <w:pPr>
              <w:spacing w:after="0" w:line="240" w:lineRule="auto"/>
              <w:jc w:val="both"/>
              <w:rPr>
                <w:b/>
                <w:sz w:val="20"/>
                <w:szCs w:val="20"/>
              </w:rPr>
            </w:pPr>
            <w:r w:rsidRPr="001C79C1">
              <w:rPr>
                <w:rFonts w:asciiTheme="minorHAnsi" w:hAnsiTheme="minorHAnsi" w:cs="Arial"/>
                <w:sz w:val="20"/>
                <w:szCs w:val="20"/>
              </w:rPr>
              <w:t>In addition, Canary Initiative staff will report on progress toward the 9% City-wide GHG reduction goal no later than November 2, 2012.</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8227"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610BF9" w:rsidRPr="00BF1DB6" w:rsidRDefault="00610BF9" w:rsidP="00BF1DB6">
            <w:pPr>
              <w:spacing w:after="0" w:line="240" w:lineRule="auto"/>
              <w:jc w:val="center"/>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610BF9" w:rsidRPr="00BF1DB6" w:rsidRDefault="00610BF9" w:rsidP="00BF1DB6">
            <w:pPr>
              <w:spacing w:after="0" w:line="240" w:lineRule="auto"/>
              <w:jc w:val="center"/>
              <w:rPr>
                <w:b/>
                <w:sz w:val="20"/>
                <w:szCs w:val="20"/>
              </w:rPr>
            </w:pPr>
          </w:p>
        </w:tc>
      </w:tr>
      <w:bookmarkEnd w:id="1"/>
      <w:bookmarkEnd w:id="2"/>
    </w:tbl>
    <w:p w:rsidR="00610BF9" w:rsidRPr="0091087E" w:rsidRDefault="00610BF9" w:rsidP="0091087E">
      <w:pPr>
        <w:spacing w:after="0" w:line="240" w:lineRule="auto"/>
        <w:rPr>
          <w:sz w:val="24"/>
          <w:szCs w:val="24"/>
        </w:rPr>
      </w:pPr>
    </w:p>
    <w:p w:rsidR="00610BF9" w:rsidRDefault="00610BF9" w:rsidP="00F3583E">
      <w:pPr>
        <w:spacing w:after="0" w:line="240" w:lineRule="auto"/>
        <w:jc w:val="center"/>
        <w:rPr>
          <w:i/>
          <w:sz w:val="24"/>
          <w:szCs w:val="24"/>
        </w:rPr>
      </w:pPr>
    </w:p>
    <w:p w:rsidR="00610BF9" w:rsidRDefault="00610BF9" w:rsidP="00F3583E">
      <w:pPr>
        <w:spacing w:after="0" w:line="240" w:lineRule="auto"/>
        <w:rPr>
          <w:sz w:val="20"/>
          <w:szCs w:val="20"/>
        </w:rPr>
      </w:pPr>
      <w:r>
        <w:rPr>
          <w:sz w:val="20"/>
          <w:szCs w:val="20"/>
        </w:rPr>
        <w:t xml:space="preserve"> </w:t>
      </w:r>
    </w:p>
    <w:p w:rsidR="00610BF9" w:rsidRDefault="00610BF9" w:rsidP="00990528">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sz w:val="20"/>
          <w:szCs w:val="20"/>
        </w:rPr>
      </w:pPr>
      <w:r>
        <w:rPr>
          <w:b/>
          <w:i/>
          <w:sz w:val="28"/>
          <w:szCs w:val="28"/>
        </w:rPr>
        <w:t xml:space="preserve">Customer Service </w:t>
      </w:r>
      <w:r w:rsidRPr="00800952">
        <w:rPr>
          <w:b/>
          <w:i/>
          <w:sz w:val="28"/>
          <w:szCs w:val="28"/>
        </w:rPr>
        <w:t>Standards</w:t>
      </w:r>
    </w:p>
    <w:p w:rsidR="00610BF9" w:rsidRDefault="00610BF9" w:rsidP="00990528">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sz w:val="20"/>
          <w:szCs w:val="20"/>
        </w:rPr>
      </w:pPr>
      <w:r>
        <w:rPr>
          <w:i/>
          <w:sz w:val="20"/>
          <w:szCs w:val="20"/>
        </w:rPr>
        <w:t xml:space="preserve">Each achieved Customer Service Goal is counted </w:t>
      </w:r>
      <w:r w:rsidRPr="00800952">
        <w:rPr>
          <w:i/>
          <w:sz w:val="20"/>
          <w:szCs w:val="20"/>
        </w:rPr>
        <w:t xml:space="preserve">as </w:t>
      </w:r>
      <w:r>
        <w:rPr>
          <w:i/>
          <w:sz w:val="20"/>
          <w:szCs w:val="20"/>
        </w:rPr>
        <w:t>one, i.e., 4 out of 5 Goals = a score of 4</w:t>
      </w:r>
      <w:r w:rsidRPr="00800952">
        <w:rPr>
          <w:i/>
          <w:sz w:val="20"/>
          <w:szCs w:val="20"/>
        </w:rPr>
        <w:t>.</w:t>
      </w:r>
    </w:p>
    <w:p w:rsidR="00610BF9" w:rsidRPr="00800952" w:rsidRDefault="00610BF9" w:rsidP="00990528">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sz w:val="20"/>
          <w:szCs w:val="20"/>
        </w:rPr>
      </w:pPr>
      <w:r>
        <w:rPr>
          <w:i/>
          <w:sz w:val="20"/>
          <w:szCs w:val="20"/>
        </w:rPr>
        <w:t>Goals #9-13 may not be altered.</w:t>
      </w:r>
    </w:p>
    <w:p w:rsidR="00610BF9" w:rsidRDefault="00610BF9" w:rsidP="001978A9">
      <w:pPr>
        <w:spacing w:after="0" w:line="240" w:lineRule="auto"/>
      </w:pPr>
      <w:r w:rsidRPr="001978A9">
        <w:t>Develop Goals that are specific to serving your customer – internal or external – by your Department.</w:t>
      </w:r>
    </w:p>
    <w:p w:rsidR="00610BF9" w:rsidRPr="001978A9" w:rsidRDefault="00610BF9" w:rsidP="001978A9">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3"/>
        <w:gridCol w:w="1507"/>
        <w:gridCol w:w="6726"/>
      </w:tblGrid>
      <w:tr w:rsidR="00610BF9" w:rsidRPr="00BF1DB6" w:rsidTr="00BF1DB6">
        <w:tc>
          <w:tcPr>
            <w:tcW w:w="983" w:type="dxa"/>
          </w:tcPr>
          <w:p w:rsidR="00610BF9" w:rsidRPr="00BF1DB6" w:rsidRDefault="00610BF9" w:rsidP="00BF1DB6">
            <w:pPr>
              <w:spacing w:after="0" w:line="240" w:lineRule="auto"/>
              <w:jc w:val="both"/>
              <w:rPr>
                <w:b/>
                <w:sz w:val="20"/>
                <w:szCs w:val="20"/>
              </w:rPr>
            </w:pPr>
            <w:r w:rsidRPr="00BF1DB6">
              <w:rPr>
                <w:b/>
                <w:sz w:val="20"/>
                <w:szCs w:val="20"/>
              </w:rPr>
              <w:t>Goal #9</w:t>
            </w:r>
          </w:p>
        </w:tc>
        <w:tc>
          <w:tcPr>
            <w:tcW w:w="1507" w:type="dxa"/>
            <w:shd w:val="clear" w:color="auto" w:fill="DBE5F1"/>
          </w:tcPr>
          <w:p w:rsidR="00610BF9" w:rsidRPr="00BF1DB6" w:rsidRDefault="00610BF9" w:rsidP="00BF1DB6">
            <w:pPr>
              <w:shd w:val="clear" w:color="auto" w:fill="DBE5F1"/>
              <w:spacing w:after="0" w:line="240" w:lineRule="auto"/>
              <w:jc w:val="both"/>
              <w:rPr>
                <w:b/>
                <w:i/>
                <w:sz w:val="16"/>
                <w:szCs w:val="16"/>
              </w:rPr>
            </w:pPr>
            <w:r w:rsidRPr="00BF1DB6">
              <w:rPr>
                <w:b/>
                <w:i/>
                <w:sz w:val="16"/>
                <w:szCs w:val="16"/>
              </w:rPr>
              <w:t>Goal Name:</w:t>
            </w:r>
          </w:p>
          <w:p w:rsidR="00610BF9" w:rsidRPr="00BF1DB6" w:rsidRDefault="00610BF9" w:rsidP="00BF1DB6">
            <w:pPr>
              <w:shd w:val="clear" w:color="auto" w:fill="DBE5F1"/>
              <w:spacing w:after="0" w:line="240" w:lineRule="auto"/>
              <w:rPr>
                <w:b/>
                <w:sz w:val="20"/>
                <w:szCs w:val="20"/>
              </w:rPr>
            </w:pPr>
            <w:r w:rsidRPr="00BF1DB6">
              <w:rPr>
                <w:b/>
                <w:sz w:val="20"/>
                <w:szCs w:val="20"/>
              </w:rPr>
              <w:t>Citizen Complaints</w:t>
            </w:r>
          </w:p>
          <w:p w:rsidR="00610BF9" w:rsidRPr="00BF1DB6" w:rsidRDefault="00610BF9" w:rsidP="00BF1DB6">
            <w:pPr>
              <w:shd w:val="clear" w:color="auto" w:fill="DBE5F1"/>
              <w:spacing w:after="0" w:line="240" w:lineRule="auto"/>
              <w:rPr>
                <w:b/>
                <w:sz w:val="20"/>
                <w:szCs w:val="20"/>
              </w:rPr>
            </w:pPr>
            <w:r w:rsidRPr="00BF1DB6">
              <w:rPr>
                <w:b/>
                <w:sz w:val="20"/>
                <w:szCs w:val="20"/>
              </w:rPr>
              <w:t xml:space="preserve">to the City Manager’s Office </w:t>
            </w:r>
          </w:p>
        </w:tc>
        <w:tc>
          <w:tcPr>
            <w:tcW w:w="6726" w:type="dxa"/>
          </w:tcPr>
          <w:p w:rsidR="00610BF9" w:rsidRPr="00BF1DB6" w:rsidRDefault="00610BF9" w:rsidP="00BF1DB6">
            <w:pPr>
              <w:spacing w:after="0" w:line="240" w:lineRule="auto"/>
              <w:rPr>
                <w:sz w:val="20"/>
                <w:szCs w:val="20"/>
              </w:rPr>
            </w:pPr>
            <w:r w:rsidRPr="00BF1DB6">
              <w:rPr>
                <w:sz w:val="20"/>
                <w:szCs w:val="20"/>
              </w:rPr>
              <w:t>Citizen Complaints received at the City Manager’s Office will be responded to the complainant within two working days from receipt at the Department.</w:t>
            </w:r>
          </w:p>
        </w:tc>
      </w:tr>
      <w:tr w:rsidR="00610BF9" w:rsidRPr="00BF1DB6" w:rsidTr="00BF1DB6">
        <w:tc>
          <w:tcPr>
            <w:tcW w:w="983" w:type="dxa"/>
            <w:tcBorders>
              <w:left w:val="nil"/>
              <w:bottom w:val="nil"/>
            </w:tcBorders>
          </w:tcPr>
          <w:p w:rsidR="00610BF9" w:rsidRPr="00BF1DB6" w:rsidRDefault="00610BF9" w:rsidP="00BF1DB6">
            <w:pPr>
              <w:spacing w:after="0" w:line="240" w:lineRule="auto"/>
              <w:jc w:val="both"/>
              <w:rPr>
                <w:b/>
                <w:sz w:val="20"/>
                <w:szCs w:val="20"/>
              </w:rPr>
            </w:pPr>
          </w:p>
        </w:tc>
        <w:tc>
          <w:tcPr>
            <w:tcW w:w="1507" w:type="dxa"/>
          </w:tcPr>
          <w:p w:rsidR="00610BF9" w:rsidRPr="00BF1DB6" w:rsidRDefault="00610BF9" w:rsidP="00BF1DB6">
            <w:pPr>
              <w:spacing w:after="0" w:line="240" w:lineRule="auto"/>
              <w:jc w:val="both"/>
              <w:rPr>
                <w:b/>
                <w:sz w:val="20"/>
                <w:szCs w:val="20"/>
              </w:rPr>
            </w:pPr>
            <w:r w:rsidRPr="00BF1DB6">
              <w:rPr>
                <w:b/>
                <w:sz w:val="20"/>
                <w:szCs w:val="20"/>
              </w:rPr>
              <w:t>Team Leader:</w:t>
            </w:r>
          </w:p>
        </w:tc>
        <w:tc>
          <w:tcPr>
            <w:tcW w:w="6726" w:type="dxa"/>
          </w:tcPr>
          <w:p w:rsidR="00610BF9" w:rsidRPr="00BF1DB6" w:rsidRDefault="00610BF9" w:rsidP="00BF1DB6">
            <w:pPr>
              <w:spacing w:after="0" w:line="240" w:lineRule="auto"/>
              <w:rPr>
                <w:sz w:val="20"/>
                <w:szCs w:val="20"/>
              </w:rPr>
            </w:pPr>
          </w:p>
        </w:tc>
      </w:tr>
      <w:tr w:rsidR="00610BF9" w:rsidRPr="00BF1DB6" w:rsidTr="00BF1DB6">
        <w:tc>
          <w:tcPr>
            <w:tcW w:w="983" w:type="dxa"/>
            <w:tcBorders>
              <w:top w:val="nil"/>
              <w:left w:val="nil"/>
              <w:bottom w:val="nil"/>
            </w:tcBorders>
          </w:tcPr>
          <w:p w:rsidR="00610BF9" w:rsidRPr="00BF1DB6" w:rsidRDefault="00610BF9" w:rsidP="00BF1DB6">
            <w:pPr>
              <w:spacing w:after="0" w:line="240" w:lineRule="auto"/>
              <w:jc w:val="both"/>
              <w:rPr>
                <w:b/>
                <w:sz w:val="20"/>
                <w:szCs w:val="20"/>
              </w:rPr>
            </w:pPr>
          </w:p>
        </w:tc>
        <w:tc>
          <w:tcPr>
            <w:tcW w:w="1507" w:type="dxa"/>
          </w:tcPr>
          <w:p w:rsidR="00610BF9" w:rsidRPr="00BF1DB6" w:rsidRDefault="00610BF9" w:rsidP="00BF1DB6">
            <w:pPr>
              <w:spacing w:after="0" w:line="240" w:lineRule="auto"/>
              <w:jc w:val="both"/>
              <w:rPr>
                <w:b/>
                <w:sz w:val="20"/>
                <w:szCs w:val="20"/>
              </w:rPr>
            </w:pPr>
            <w:r w:rsidRPr="00BF1DB6">
              <w:rPr>
                <w:b/>
                <w:sz w:val="20"/>
                <w:szCs w:val="20"/>
              </w:rPr>
              <w:t>Outcome Measure:</w:t>
            </w:r>
          </w:p>
        </w:tc>
        <w:tc>
          <w:tcPr>
            <w:tcW w:w="6726" w:type="dxa"/>
          </w:tcPr>
          <w:p w:rsidR="00610BF9" w:rsidRPr="00BF1DB6" w:rsidRDefault="00610BF9" w:rsidP="00BF1DB6">
            <w:pPr>
              <w:spacing w:after="0" w:line="240" w:lineRule="auto"/>
              <w:rPr>
                <w:sz w:val="20"/>
                <w:szCs w:val="20"/>
              </w:rPr>
            </w:pPr>
            <w:r w:rsidRPr="00BF1DB6">
              <w:rPr>
                <w:sz w:val="20"/>
                <w:szCs w:val="20"/>
              </w:rPr>
              <w:t xml:space="preserve">90% of complaints were responded to or </w:t>
            </w:r>
            <w:proofErr w:type="spellStart"/>
            <w:r w:rsidRPr="00BF1DB6">
              <w:rPr>
                <w:sz w:val="20"/>
                <w:szCs w:val="20"/>
              </w:rPr>
              <w:t>actioned</w:t>
            </w:r>
            <w:proofErr w:type="spellEnd"/>
            <w:r w:rsidRPr="00BF1DB6">
              <w:rPr>
                <w:sz w:val="20"/>
                <w:szCs w:val="20"/>
              </w:rPr>
              <w:t xml:space="preserve"> within two business days, as determined by the Assistant to the City Manager.</w:t>
            </w:r>
          </w:p>
        </w:tc>
      </w:tr>
      <w:tr w:rsidR="00610BF9" w:rsidRPr="00BF1DB6" w:rsidTr="00BF1DB6">
        <w:tc>
          <w:tcPr>
            <w:tcW w:w="983" w:type="dxa"/>
            <w:tcBorders>
              <w:top w:val="nil"/>
              <w:left w:val="nil"/>
              <w:bottom w:val="nil"/>
            </w:tcBorders>
          </w:tcPr>
          <w:p w:rsidR="00610BF9" w:rsidRPr="00BF1DB6" w:rsidRDefault="00610BF9" w:rsidP="00BF1DB6">
            <w:pPr>
              <w:spacing w:after="0" w:line="240" w:lineRule="auto"/>
              <w:jc w:val="both"/>
              <w:rPr>
                <w:b/>
                <w:sz w:val="20"/>
                <w:szCs w:val="20"/>
              </w:rPr>
            </w:pPr>
          </w:p>
        </w:tc>
        <w:tc>
          <w:tcPr>
            <w:tcW w:w="1507" w:type="dxa"/>
          </w:tcPr>
          <w:p w:rsidR="00610BF9" w:rsidRPr="00BF1DB6" w:rsidRDefault="00610BF9" w:rsidP="00BF1DB6">
            <w:pPr>
              <w:spacing w:after="0" w:line="240" w:lineRule="auto"/>
              <w:jc w:val="both"/>
              <w:rPr>
                <w:b/>
                <w:sz w:val="20"/>
                <w:szCs w:val="20"/>
              </w:rPr>
            </w:pPr>
            <w:r w:rsidRPr="00BF1DB6">
              <w:rPr>
                <w:b/>
                <w:sz w:val="20"/>
                <w:szCs w:val="20"/>
              </w:rPr>
              <w:t>Data Plan:</w:t>
            </w:r>
          </w:p>
        </w:tc>
        <w:tc>
          <w:tcPr>
            <w:tcW w:w="6726" w:type="dxa"/>
          </w:tcPr>
          <w:p w:rsidR="00610BF9" w:rsidRPr="00BF1DB6" w:rsidRDefault="00610BF9" w:rsidP="00BF1DB6">
            <w:pPr>
              <w:pStyle w:val="ListParagraph"/>
              <w:numPr>
                <w:ilvl w:val="0"/>
                <w:numId w:val="10"/>
              </w:numPr>
              <w:spacing w:after="0" w:line="240" w:lineRule="auto"/>
              <w:rPr>
                <w:sz w:val="20"/>
                <w:szCs w:val="20"/>
              </w:rPr>
            </w:pPr>
            <w:r w:rsidRPr="00BF1DB6">
              <w:rPr>
                <w:sz w:val="20"/>
                <w:szCs w:val="20"/>
              </w:rPr>
              <w:t xml:space="preserve"> The Assistant to the City Manager is responsible for logging Citizen Complaints that come to the CMO office and to forward the complaint to the appropriate department for response.  The log contains </w:t>
            </w:r>
          </w:p>
          <w:p w:rsidR="00610BF9" w:rsidRPr="00BF1DB6" w:rsidRDefault="00610BF9" w:rsidP="00BF1DB6">
            <w:pPr>
              <w:pStyle w:val="ListParagraph"/>
              <w:numPr>
                <w:ilvl w:val="0"/>
                <w:numId w:val="9"/>
              </w:numPr>
              <w:spacing w:after="0" w:line="240" w:lineRule="auto"/>
              <w:rPr>
                <w:sz w:val="20"/>
                <w:szCs w:val="20"/>
              </w:rPr>
            </w:pPr>
            <w:r w:rsidRPr="00BF1DB6">
              <w:rPr>
                <w:sz w:val="20"/>
                <w:szCs w:val="20"/>
              </w:rPr>
              <w:t>the date the complaint was received</w:t>
            </w:r>
          </w:p>
          <w:p w:rsidR="00610BF9" w:rsidRPr="00BF1DB6" w:rsidRDefault="00610BF9" w:rsidP="00BF1DB6">
            <w:pPr>
              <w:pStyle w:val="ListParagraph"/>
              <w:numPr>
                <w:ilvl w:val="0"/>
                <w:numId w:val="9"/>
              </w:numPr>
              <w:spacing w:after="0" w:line="240" w:lineRule="auto"/>
              <w:rPr>
                <w:sz w:val="20"/>
                <w:szCs w:val="20"/>
              </w:rPr>
            </w:pPr>
            <w:r w:rsidRPr="00BF1DB6">
              <w:rPr>
                <w:sz w:val="20"/>
                <w:szCs w:val="20"/>
              </w:rPr>
              <w:t>the name and contact information of complainant, if available</w:t>
            </w:r>
          </w:p>
          <w:p w:rsidR="00610BF9" w:rsidRPr="00BF1DB6" w:rsidRDefault="00610BF9" w:rsidP="00BF1DB6">
            <w:pPr>
              <w:pStyle w:val="ListParagraph"/>
              <w:numPr>
                <w:ilvl w:val="0"/>
                <w:numId w:val="9"/>
              </w:numPr>
              <w:spacing w:after="0" w:line="240" w:lineRule="auto"/>
              <w:rPr>
                <w:sz w:val="20"/>
                <w:szCs w:val="20"/>
              </w:rPr>
            </w:pPr>
            <w:r w:rsidRPr="00BF1DB6">
              <w:rPr>
                <w:sz w:val="20"/>
                <w:szCs w:val="20"/>
              </w:rPr>
              <w:t>the nature of the complaint</w:t>
            </w:r>
          </w:p>
          <w:p w:rsidR="00610BF9" w:rsidRPr="00BF1DB6" w:rsidRDefault="00610BF9" w:rsidP="00BF1DB6">
            <w:pPr>
              <w:pStyle w:val="ListParagraph"/>
              <w:numPr>
                <w:ilvl w:val="0"/>
                <w:numId w:val="9"/>
              </w:numPr>
              <w:spacing w:after="0" w:line="240" w:lineRule="auto"/>
              <w:rPr>
                <w:sz w:val="20"/>
                <w:szCs w:val="20"/>
              </w:rPr>
            </w:pPr>
            <w:r w:rsidRPr="00BF1DB6">
              <w:rPr>
                <w:sz w:val="20"/>
                <w:szCs w:val="20"/>
              </w:rPr>
              <w:t>the name of the Department responsible for a response</w:t>
            </w:r>
          </w:p>
          <w:p w:rsidR="00610BF9" w:rsidRPr="00BF1DB6" w:rsidRDefault="00610BF9" w:rsidP="00BF1DB6">
            <w:pPr>
              <w:pStyle w:val="ListParagraph"/>
              <w:numPr>
                <w:ilvl w:val="0"/>
                <w:numId w:val="9"/>
              </w:numPr>
              <w:spacing w:after="0" w:line="240" w:lineRule="auto"/>
              <w:rPr>
                <w:sz w:val="20"/>
                <w:szCs w:val="20"/>
              </w:rPr>
            </w:pPr>
            <w:r w:rsidRPr="00BF1DB6">
              <w:rPr>
                <w:sz w:val="20"/>
                <w:szCs w:val="20"/>
              </w:rPr>
              <w:t>the date the complaint was forwarded to the Department</w:t>
            </w:r>
          </w:p>
          <w:p w:rsidR="00610BF9" w:rsidRPr="00BF1DB6" w:rsidRDefault="00610BF9" w:rsidP="00BF1DB6">
            <w:pPr>
              <w:pStyle w:val="ListParagraph"/>
              <w:numPr>
                <w:ilvl w:val="0"/>
                <w:numId w:val="9"/>
              </w:numPr>
              <w:spacing w:after="0" w:line="240" w:lineRule="auto"/>
              <w:rPr>
                <w:sz w:val="20"/>
                <w:szCs w:val="20"/>
              </w:rPr>
            </w:pPr>
            <w:r w:rsidRPr="00BF1DB6">
              <w:rPr>
                <w:sz w:val="20"/>
                <w:szCs w:val="20"/>
              </w:rPr>
              <w:t xml:space="preserve">a date by when the Department contacted the complainant or </w:t>
            </w:r>
            <w:proofErr w:type="spellStart"/>
            <w:r w:rsidRPr="00BF1DB6">
              <w:rPr>
                <w:sz w:val="20"/>
                <w:szCs w:val="20"/>
              </w:rPr>
              <w:t>actioned</w:t>
            </w:r>
            <w:proofErr w:type="spellEnd"/>
            <w:r w:rsidRPr="00BF1DB6">
              <w:rPr>
                <w:sz w:val="20"/>
                <w:szCs w:val="20"/>
              </w:rPr>
              <w:t xml:space="preserve"> the problem</w:t>
            </w:r>
          </w:p>
          <w:p w:rsidR="00610BF9" w:rsidRPr="00BF1DB6" w:rsidRDefault="00610BF9" w:rsidP="00BF1DB6">
            <w:pPr>
              <w:pStyle w:val="ListParagraph"/>
              <w:numPr>
                <w:ilvl w:val="0"/>
                <w:numId w:val="9"/>
              </w:numPr>
              <w:spacing w:after="0" w:line="240" w:lineRule="auto"/>
              <w:rPr>
                <w:sz w:val="20"/>
                <w:szCs w:val="20"/>
              </w:rPr>
            </w:pPr>
            <w:r w:rsidRPr="00BF1DB6">
              <w:rPr>
                <w:sz w:val="20"/>
                <w:szCs w:val="20"/>
              </w:rPr>
              <w:t>a yes or no response that complaint was resolved</w:t>
            </w:r>
          </w:p>
          <w:p w:rsidR="00610BF9" w:rsidRPr="00BF1DB6" w:rsidRDefault="00610BF9" w:rsidP="00BF1DB6">
            <w:pPr>
              <w:pStyle w:val="ListParagraph"/>
              <w:numPr>
                <w:ilvl w:val="0"/>
                <w:numId w:val="10"/>
              </w:numPr>
              <w:spacing w:after="0" w:line="240" w:lineRule="auto"/>
              <w:rPr>
                <w:sz w:val="20"/>
                <w:szCs w:val="20"/>
              </w:rPr>
            </w:pPr>
            <w:r w:rsidRPr="00BF1DB6">
              <w:rPr>
                <w:sz w:val="20"/>
                <w:szCs w:val="20"/>
              </w:rPr>
              <w:t xml:space="preserve">The Department must respond to the Assistant no later than two days </w:t>
            </w:r>
            <w:r w:rsidRPr="00BF1DB6">
              <w:rPr>
                <w:sz w:val="20"/>
                <w:szCs w:val="20"/>
              </w:rPr>
              <w:lastRenderedPageBreak/>
              <w:t>after receipt of the complaint to verify that contact to the complainant was made.</w:t>
            </w:r>
          </w:p>
          <w:p w:rsidR="00610BF9" w:rsidRPr="00BF1DB6" w:rsidRDefault="00610BF9" w:rsidP="00BF1DB6">
            <w:pPr>
              <w:pStyle w:val="ListParagraph"/>
              <w:numPr>
                <w:ilvl w:val="0"/>
                <w:numId w:val="10"/>
              </w:numPr>
              <w:spacing w:after="0" w:line="240" w:lineRule="auto"/>
              <w:rPr>
                <w:sz w:val="20"/>
                <w:szCs w:val="20"/>
              </w:rPr>
            </w:pPr>
            <w:r w:rsidRPr="00BF1DB6">
              <w:rPr>
                <w:sz w:val="20"/>
                <w:szCs w:val="20"/>
              </w:rPr>
              <w:t xml:space="preserve"> If no complainant information is available, the Department must respond to the Assistant within two working days of receipt of what action will be taken to address or fix the problem.</w:t>
            </w:r>
          </w:p>
          <w:p w:rsidR="00610BF9" w:rsidRPr="00BF1DB6" w:rsidRDefault="00610BF9" w:rsidP="00BF1DB6">
            <w:pPr>
              <w:pStyle w:val="ListParagraph"/>
              <w:spacing w:after="0" w:line="240" w:lineRule="auto"/>
              <w:rPr>
                <w:sz w:val="20"/>
                <w:szCs w:val="20"/>
              </w:rPr>
            </w:pPr>
          </w:p>
        </w:tc>
      </w:tr>
      <w:tr w:rsidR="00610BF9" w:rsidRPr="00BF1DB6" w:rsidTr="00BF1DB6">
        <w:tc>
          <w:tcPr>
            <w:tcW w:w="983" w:type="dxa"/>
            <w:tcBorders>
              <w:top w:val="nil"/>
              <w:left w:val="nil"/>
              <w:bottom w:val="nil"/>
            </w:tcBorders>
          </w:tcPr>
          <w:p w:rsidR="00610BF9" w:rsidRPr="00BF1DB6" w:rsidRDefault="00610BF9" w:rsidP="00BF1DB6">
            <w:pPr>
              <w:spacing w:after="0" w:line="240" w:lineRule="auto"/>
              <w:jc w:val="both"/>
              <w:rPr>
                <w:b/>
                <w:sz w:val="20"/>
                <w:szCs w:val="20"/>
              </w:rPr>
            </w:pPr>
          </w:p>
        </w:tc>
        <w:tc>
          <w:tcPr>
            <w:tcW w:w="8233"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3" w:type="dxa"/>
            <w:tcBorders>
              <w:top w:val="nil"/>
              <w:left w:val="nil"/>
              <w:bottom w:val="nil"/>
            </w:tcBorders>
          </w:tcPr>
          <w:p w:rsidR="00610BF9" w:rsidRPr="00BF1DB6" w:rsidRDefault="00610BF9" w:rsidP="00BF1DB6">
            <w:pPr>
              <w:spacing w:after="0" w:line="240" w:lineRule="auto"/>
              <w:jc w:val="both"/>
              <w:rPr>
                <w:b/>
                <w:sz w:val="20"/>
                <w:szCs w:val="20"/>
              </w:rPr>
            </w:pPr>
          </w:p>
        </w:tc>
        <w:tc>
          <w:tcPr>
            <w:tcW w:w="1507"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26"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83" w:type="dxa"/>
            <w:tcBorders>
              <w:top w:val="nil"/>
              <w:left w:val="nil"/>
              <w:bottom w:val="nil"/>
            </w:tcBorders>
          </w:tcPr>
          <w:p w:rsidR="00610BF9" w:rsidRPr="00BF1DB6" w:rsidRDefault="00610BF9" w:rsidP="00BF1DB6">
            <w:pPr>
              <w:spacing w:after="0" w:line="240" w:lineRule="auto"/>
              <w:jc w:val="both"/>
              <w:rPr>
                <w:b/>
                <w:sz w:val="20"/>
                <w:szCs w:val="20"/>
              </w:rPr>
            </w:pPr>
          </w:p>
        </w:tc>
        <w:tc>
          <w:tcPr>
            <w:tcW w:w="1507"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26" w:type="dxa"/>
            <w:shd w:val="clear" w:color="auto" w:fill="DBE5F1"/>
          </w:tcPr>
          <w:p w:rsidR="00610BF9" w:rsidRPr="00BF1DB6" w:rsidRDefault="00610BF9" w:rsidP="00BF1DB6">
            <w:pPr>
              <w:spacing w:after="0" w:line="240" w:lineRule="auto"/>
              <w:jc w:val="both"/>
              <w:rPr>
                <w:b/>
                <w:sz w:val="20"/>
                <w:szCs w:val="20"/>
              </w:rPr>
            </w:pPr>
          </w:p>
        </w:tc>
      </w:tr>
    </w:tbl>
    <w:p w:rsidR="00610BF9" w:rsidRDefault="00610BF9" w:rsidP="00B5515B">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
        <w:gridCol w:w="1511"/>
        <w:gridCol w:w="6723"/>
      </w:tblGrid>
      <w:tr w:rsidR="00610BF9" w:rsidRPr="00BF1DB6" w:rsidTr="00BF1DB6">
        <w:tc>
          <w:tcPr>
            <w:tcW w:w="1008" w:type="dxa"/>
          </w:tcPr>
          <w:p w:rsidR="00610BF9" w:rsidRPr="00BF1DB6" w:rsidRDefault="00610BF9" w:rsidP="00BF1DB6">
            <w:pPr>
              <w:spacing w:after="0" w:line="240" w:lineRule="auto"/>
              <w:jc w:val="both"/>
              <w:rPr>
                <w:b/>
                <w:sz w:val="20"/>
                <w:szCs w:val="20"/>
              </w:rPr>
            </w:pPr>
            <w:r w:rsidRPr="00BF1DB6">
              <w:rPr>
                <w:b/>
                <w:sz w:val="20"/>
                <w:szCs w:val="20"/>
              </w:rPr>
              <w:t xml:space="preserve">Goal #10 </w:t>
            </w:r>
          </w:p>
        </w:tc>
        <w:tc>
          <w:tcPr>
            <w:tcW w:w="1530"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Citizen Complaints</w:t>
            </w:r>
          </w:p>
          <w:p w:rsidR="00610BF9" w:rsidRPr="00BF1DB6" w:rsidRDefault="00610BF9" w:rsidP="00BF1DB6">
            <w:pPr>
              <w:spacing w:after="0" w:line="240" w:lineRule="auto"/>
              <w:rPr>
                <w:b/>
                <w:sz w:val="20"/>
                <w:szCs w:val="20"/>
              </w:rPr>
            </w:pPr>
            <w:r w:rsidRPr="00BF1DB6">
              <w:rPr>
                <w:b/>
                <w:sz w:val="20"/>
                <w:szCs w:val="20"/>
              </w:rPr>
              <w:t>to the Department</w:t>
            </w:r>
          </w:p>
        </w:tc>
        <w:tc>
          <w:tcPr>
            <w:tcW w:w="7020" w:type="dxa"/>
          </w:tcPr>
          <w:p w:rsidR="00610BF9" w:rsidRPr="00BF1DB6" w:rsidRDefault="00610BF9" w:rsidP="00BF1DB6">
            <w:pPr>
              <w:spacing w:after="0" w:line="240" w:lineRule="auto"/>
              <w:rPr>
                <w:sz w:val="20"/>
                <w:szCs w:val="20"/>
              </w:rPr>
            </w:pPr>
            <w:r w:rsidRPr="00BF1DB6">
              <w:rPr>
                <w:sz w:val="20"/>
                <w:szCs w:val="20"/>
              </w:rPr>
              <w:t xml:space="preserve">In addition to Citizen Complaints received from the City Manager’s Office, all complaints received directly into the Department will be responded to or </w:t>
            </w:r>
            <w:proofErr w:type="spellStart"/>
            <w:r w:rsidRPr="00BF1DB6">
              <w:rPr>
                <w:sz w:val="20"/>
                <w:szCs w:val="20"/>
              </w:rPr>
              <w:t>actioned</w:t>
            </w:r>
            <w:proofErr w:type="spellEnd"/>
            <w:r w:rsidRPr="00BF1DB6">
              <w:rPr>
                <w:sz w:val="20"/>
                <w:szCs w:val="20"/>
              </w:rPr>
              <w:t xml:space="preserve"> within two working days from receipt at the Department.</w:t>
            </w:r>
          </w:p>
        </w:tc>
      </w:tr>
      <w:tr w:rsidR="00610BF9" w:rsidRPr="00BF1DB6" w:rsidTr="00BF1DB6">
        <w:tc>
          <w:tcPr>
            <w:tcW w:w="1008" w:type="dxa"/>
            <w:tcBorders>
              <w:left w:val="nil"/>
              <w:bottom w:val="nil"/>
            </w:tcBorders>
          </w:tcPr>
          <w:p w:rsidR="00610BF9" w:rsidRPr="00BF1DB6" w:rsidRDefault="00610BF9" w:rsidP="00BF1DB6">
            <w:pPr>
              <w:spacing w:after="0" w:line="240" w:lineRule="auto"/>
              <w:jc w:val="both"/>
              <w:rPr>
                <w:b/>
                <w:sz w:val="20"/>
                <w:szCs w:val="20"/>
              </w:rPr>
            </w:pPr>
          </w:p>
        </w:tc>
        <w:tc>
          <w:tcPr>
            <w:tcW w:w="1530" w:type="dxa"/>
          </w:tcPr>
          <w:p w:rsidR="00610BF9" w:rsidRPr="00BF1DB6" w:rsidRDefault="00610BF9" w:rsidP="00BF1DB6">
            <w:pPr>
              <w:spacing w:after="0" w:line="240" w:lineRule="auto"/>
              <w:rPr>
                <w:b/>
                <w:sz w:val="20"/>
                <w:szCs w:val="20"/>
              </w:rPr>
            </w:pPr>
            <w:r w:rsidRPr="00BF1DB6">
              <w:rPr>
                <w:b/>
                <w:sz w:val="20"/>
                <w:szCs w:val="20"/>
              </w:rPr>
              <w:t>Team Leader:</w:t>
            </w:r>
          </w:p>
        </w:tc>
        <w:tc>
          <w:tcPr>
            <w:tcW w:w="7020" w:type="dxa"/>
          </w:tcPr>
          <w:p w:rsidR="00610BF9" w:rsidRPr="00BF1DB6" w:rsidRDefault="00610BF9" w:rsidP="00BF1DB6">
            <w:pPr>
              <w:spacing w:after="0" w:line="240" w:lineRule="auto"/>
              <w:rPr>
                <w:sz w:val="20"/>
                <w:szCs w:val="20"/>
              </w:rPr>
            </w:pP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30" w:type="dxa"/>
          </w:tcPr>
          <w:p w:rsidR="00610BF9" w:rsidRPr="00BF1DB6" w:rsidRDefault="00610BF9" w:rsidP="00BF1DB6">
            <w:pPr>
              <w:spacing w:after="0" w:line="240" w:lineRule="auto"/>
              <w:rPr>
                <w:b/>
                <w:sz w:val="20"/>
                <w:szCs w:val="20"/>
              </w:rPr>
            </w:pPr>
            <w:r w:rsidRPr="00BF1DB6">
              <w:rPr>
                <w:b/>
                <w:sz w:val="20"/>
                <w:szCs w:val="20"/>
              </w:rPr>
              <w:t>Outcome Measure:</w:t>
            </w:r>
          </w:p>
        </w:tc>
        <w:tc>
          <w:tcPr>
            <w:tcW w:w="7020" w:type="dxa"/>
          </w:tcPr>
          <w:p w:rsidR="00610BF9" w:rsidRPr="00BF1DB6" w:rsidRDefault="00610BF9" w:rsidP="00BF1DB6">
            <w:pPr>
              <w:spacing w:after="0" w:line="240" w:lineRule="auto"/>
              <w:rPr>
                <w:sz w:val="20"/>
                <w:szCs w:val="20"/>
              </w:rPr>
            </w:pPr>
            <w:r w:rsidRPr="00BF1DB6">
              <w:rPr>
                <w:sz w:val="20"/>
                <w:szCs w:val="20"/>
              </w:rPr>
              <w:t xml:space="preserve">90% of complaints were responded to or </w:t>
            </w:r>
            <w:proofErr w:type="spellStart"/>
            <w:r w:rsidRPr="00BF1DB6">
              <w:rPr>
                <w:sz w:val="20"/>
                <w:szCs w:val="20"/>
              </w:rPr>
              <w:t>actioned</w:t>
            </w:r>
            <w:proofErr w:type="spellEnd"/>
            <w:r w:rsidRPr="00BF1DB6">
              <w:rPr>
                <w:sz w:val="20"/>
                <w:szCs w:val="20"/>
              </w:rPr>
              <w:t xml:space="preserve"> within two business days.</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30" w:type="dxa"/>
          </w:tcPr>
          <w:p w:rsidR="00610BF9" w:rsidRPr="00BF1DB6" w:rsidRDefault="00610BF9" w:rsidP="00BF1DB6">
            <w:pPr>
              <w:spacing w:after="0" w:line="240" w:lineRule="auto"/>
              <w:rPr>
                <w:b/>
                <w:sz w:val="20"/>
                <w:szCs w:val="20"/>
              </w:rPr>
            </w:pPr>
            <w:r w:rsidRPr="00BF1DB6">
              <w:rPr>
                <w:b/>
                <w:sz w:val="20"/>
                <w:szCs w:val="20"/>
              </w:rPr>
              <w:t>Data Plan:</w:t>
            </w:r>
          </w:p>
        </w:tc>
        <w:tc>
          <w:tcPr>
            <w:tcW w:w="7020" w:type="dxa"/>
          </w:tcPr>
          <w:p w:rsidR="00610BF9" w:rsidRPr="00BF1DB6" w:rsidRDefault="00610BF9" w:rsidP="00BF1DB6">
            <w:pPr>
              <w:spacing w:after="0" w:line="240" w:lineRule="auto"/>
              <w:rPr>
                <w:sz w:val="20"/>
                <w:szCs w:val="20"/>
              </w:rPr>
            </w:pPr>
            <w:r w:rsidRPr="00BF1DB6">
              <w:rPr>
                <w:sz w:val="20"/>
                <w:szCs w:val="20"/>
              </w:rPr>
              <w:t>The Department will maintain a log of incoming complaints directly to the Department and respond to the complainant or action the item within two days.</w:t>
            </w:r>
          </w:p>
          <w:p w:rsidR="00610BF9" w:rsidRPr="00BF1DB6" w:rsidRDefault="00610BF9" w:rsidP="00BF1DB6">
            <w:pPr>
              <w:pStyle w:val="ListParagraph"/>
              <w:numPr>
                <w:ilvl w:val="0"/>
                <w:numId w:val="11"/>
              </w:numPr>
              <w:spacing w:after="0" w:line="240" w:lineRule="auto"/>
              <w:rPr>
                <w:sz w:val="20"/>
                <w:szCs w:val="20"/>
              </w:rPr>
            </w:pPr>
            <w:r w:rsidRPr="00BF1DB6">
              <w:rPr>
                <w:sz w:val="20"/>
                <w:szCs w:val="20"/>
              </w:rPr>
              <w:t xml:space="preserve"> The Department is responsible for logging Citizen Complaints that come directly to the Department (other than those originating from the CMO office) and to respond.  The log contains </w:t>
            </w:r>
          </w:p>
          <w:p w:rsidR="00610BF9" w:rsidRPr="00BF1DB6" w:rsidRDefault="00610BF9" w:rsidP="00BF1DB6">
            <w:pPr>
              <w:pStyle w:val="ListParagraph"/>
              <w:numPr>
                <w:ilvl w:val="0"/>
                <w:numId w:val="9"/>
              </w:numPr>
              <w:spacing w:after="0" w:line="240" w:lineRule="auto"/>
              <w:rPr>
                <w:sz w:val="20"/>
                <w:szCs w:val="20"/>
              </w:rPr>
            </w:pPr>
            <w:r w:rsidRPr="00BF1DB6">
              <w:rPr>
                <w:sz w:val="20"/>
                <w:szCs w:val="20"/>
              </w:rPr>
              <w:t>the date the complaint was received</w:t>
            </w:r>
          </w:p>
          <w:p w:rsidR="00610BF9" w:rsidRPr="00BF1DB6" w:rsidRDefault="00610BF9" w:rsidP="00BF1DB6">
            <w:pPr>
              <w:pStyle w:val="ListParagraph"/>
              <w:numPr>
                <w:ilvl w:val="0"/>
                <w:numId w:val="9"/>
              </w:numPr>
              <w:spacing w:after="0" w:line="240" w:lineRule="auto"/>
              <w:rPr>
                <w:sz w:val="20"/>
                <w:szCs w:val="20"/>
              </w:rPr>
            </w:pPr>
            <w:r w:rsidRPr="00BF1DB6">
              <w:rPr>
                <w:sz w:val="20"/>
                <w:szCs w:val="20"/>
              </w:rPr>
              <w:t>the name and contact information of complainant, if available</w:t>
            </w:r>
          </w:p>
          <w:p w:rsidR="00610BF9" w:rsidRPr="00BF1DB6" w:rsidRDefault="00610BF9" w:rsidP="00BF1DB6">
            <w:pPr>
              <w:pStyle w:val="ListParagraph"/>
              <w:numPr>
                <w:ilvl w:val="0"/>
                <w:numId w:val="9"/>
              </w:numPr>
              <w:spacing w:after="0" w:line="240" w:lineRule="auto"/>
              <w:rPr>
                <w:sz w:val="20"/>
                <w:szCs w:val="20"/>
              </w:rPr>
            </w:pPr>
            <w:r w:rsidRPr="00BF1DB6">
              <w:rPr>
                <w:sz w:val="20"/>
                <w:szCs w:val="20"/>
              </w:rPr>
              <w:t>the nature of the complaint</w:t>
            </w:r>
          </w:p>
          <w:p w:rsidR="00610BF9" w:rsidRPr="00BF1DB6" w:rsidRDefault="00610BF9" w:rsidP="00BF1DB6">
            <w:pPr>
              <w:pStyle w:val="ListParagraph"/>
              <w:numPr>
                <w:ilvl w:val="0"/>
                <w:numId w:val="9"/>
              </w:numPr>
              <w:spacing w:after="0" w:line="240" w:lineRule="auto"/>
              <w:rPr>
                <w:sz w:val="20"/>
                <w:szCs w:val="20"/>
              </w:rPr>
            </w:pPr>
            <w:r w:rsidRPr="00BF1DB6">
              <w:rPr>
                <w:sz w:val="20"/>
                <w:szCs w:val="20"/>
              </w:rPr>
              <w:t>the name of the person responsible for a response</w:t>
            </w:r>
          </w:p>
          <w:p w:rsidR="00610BF9" w:rsidRPr="00BF1DB6" w:rsidRDefault="00610BF9" w:rsidP="00BF1DB6">
            <w:pPr>
              <w:pStyle w:val="ListParagraph"/>
              <w:numPr>
                <w:ilvl w:val="0"/>
                <w:numId w:val="9"/>
              </w:numPr>
              <w:spacing w:after="0" w:line="240" w:lineRule="auto"/>
              <w:rPr>
                <w:sz w:val="20"/>
                <w:szCs w:val="20"/>
              </w:rPr>
            </w:pPr>
            <w:r w:rsidRPr="00BF1DB6">
              <w:rPr>
                <w:sz w:val="20"/>
                <w:szCs w:val="20"/>
              </w:rPr>
              <w:t>the date the complaint was forwarded to the responsible person</w:t>
            </w:r>
          </w:p>
          <w:p w:rsidR="00610BF9" w:rsidRPr="00BF1DB6" w:rsidRDefault="00610BF9" w:rsidP="00BF1DB6">
            <w:pPr>
              <w:pStyle w:val="ListParagraph"/>
              <w:numPr>
                <w:ilvl w:val="0"/>
                <w:numId w:val="9"/>
              </w:numPr>
              <w:spacing w:after="0" w:line="240" w:lineRule="auto"/>
              <w:rPr>
                <w:sz w:val="20"/>
                <w:szCs w:val="20"/>
              </w:rPr>
            </w:pPr>
            <w:r w:rsidRPr="00BF1DB6">
              <w:rPr>
                <w:sz w:val="20"/>
                <w:szCs w:val="20"/>
              </w:rPr>
              <w:t xml:space="preserve">a date by when the department contacted the complainant or </w:t>
            </w:r>
            <w:proofErr w:type="spellStart"/>
            <w:r w:rsidRPr="00BF1DB6">
              <w:rPr>
                <w:sz w:val="20"/>
                <w:szCs w:val="20"/>
              </w:rPr>
              <w:t>actioned</w:t>
            </w:r>
            <w:proofErr w:type="spellEnd"/>
            <w:r w:rsidRPr="00BF1DB6">
              <w:rPr>
                <w:sz w:val="20"/>
                <w:szCs w:val="20"/>
              </w:rPr>
              <w:t xml:space="preserve"> the problem</w:t>
            </w:r>
          </w:p>
          <w:p w:rsidR="00610BF9" w:rsidRPr="00BF1DB6" w:rsidRDefault="00610BF9" w:rsidP="00BF1DB6">
            <w:pPr>
              <w:pStyle w:val="ListParagraph"/>
              <w:numPr>
                <w:ilvl w:val="0"/>
                <w:numId w:val="9"/>
              </w:numPr>
              <w:spacing w:after="0" w:line="240" w:lineRule="auto"/>
              <w:rPr>
                <w:sz w:val="20"/>
                <w:szCs w:val="20"/>
              </w:rPr>
            </w:pPr>
            <w:r w:rsidRPr="00BF1DB6">
              <w:rPr>
                <w:sz w:val="20"/>
                <w:szCs w:val="20"/>
              </w:rPr>
              <w:t>a yes or no response that complaint was resolved</w:t>
            </w:r>
          </w:p>
          <w:p w:rsidR="00610BF9" w:rsidRPr="00BF1DB6" w:rsidRDefault="00610BF9" w:rsidP="00BF1DB6">
            <w:pPr>
              <w:pStyle w:val="ListParagraph"/>
              <w:numPr>
                <w:ilvl w:val="0"/>
                <w:numId w:val="11"/>
              </w:numPr>
              <w:spacing w:after="0" w:line="240" w:lineRule="auto"/>
              <w:rPr>
                <w:sz w:val="20"/>
                <w:szCs w:val="20"/>
              </w:rPr>
            </w:pPr>
            <w:r w:rsidRPr="00BF1DB6">
              <w:rPr>
                <w:sz w:val="20"/>
                <w:szCs w:val="20"/>
              </w:rPr>
              <w:t>If no complainant information is available, the Department must log what action will be taken to address or fix the problem.</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8550"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30"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7020"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30"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7020" w:type="dxa"/>
            <w:shd w:val="clear" w:color="auto" w:fill="DBE5F1"/>
          </w:tcPr>
          <w:p w:rsidR="00610BF9" w:rsidRPr="00BF1DB6" w:rsidRDefault="00610BF9" w:rsidP="00BF1DB6">
            <w:pPr>
              <w:spacing w:after="0" w:line="240" w:lineRule="auto"/>
              <w:jc w:val="both"/>
              <w:rPr>
                <w:b/>
                <w:sz w:val="20"/>
                <w:szCs w:val="20"/>
              </w:rPr>
            </w:pPr>
          </w:p>
        </w:tc>
      </w:tr>
    </w:tbl>
    <w:p w:rsidR="00610BF9" w:rsidRPr="00B5515B" w:rsidRDefault="00610BF9" w:rsidP="00B5515B">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4"/>
        <w:gridCol w:w="1494"/>
        <w:gridCol w:w="6768"/>
      </w:tblGrid>
      <w:tr w:rsidR="00610BF9" w:rsidRPr="00BF1DB6" w:rsidTr="00BF1DB6">
        <w:tc>
          <w:tcPr>
            <w:tcW w:w="954" w:type="dxa"/>
          </w:tcPr>
          <w:p w:rsidR="00610BF9" w:rsidRPr="00BF1DB6" w:rsidRDefault="00610BF9" w:rsidP="00BF1DB6">
            <w:pPr>
              <w:spacing w:after="0" w:line="240" w:lineRule="auto"/>
              <w:jc w:val="both"/>
              <w:rPr>
                <w:b/>
                <w:sz w:val="20"/>
                <w:szCs w:val="20"/>
              </w:rPr>
            </w:pPr>
            <w:r w:rsidRPr="00BF1DB6">
              <w:rPr>
                <w:b/>
                <w:sz w:val="20"/>
                <w:szCs w:val="20"/>
              </w:rPr>
              <w:t>Goal #11</w:t>
            </w:r>
          </w:p>
        </w:tc>
        <w:tc>
          <w:tcPr>
            <w:tcW w:w="1494"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hd w:val="clear" w:color="auto" w:fill="DBE5F1"/>
              <w:spacing w:after="0" w:line="240" w:lineRule="auto"/>
              <w:rPr>
                <w:b/>
                <w:sz w:val="20"/>
                <w:szCs w:val="20"/>
              </w:rPr>
            </w:pPr>
            <w:r w:rsidRPr="00BF1DB6">
              <w:rPr>
                <w:b/>
                <w:sz w:val="20"/>
                <w:szCs w:val="20"/>
              </w:rPr>
              <w:t>Agency/Department Head Annual Survey</w:t>
            </w:r>
          </w:p>
          <w:p w:rsidR="00610BF9" w:rsidRPr="00BF1DB6" w:rsidRDefault="00610BF9" w:rsidP="00BF1DB6">
            <w:pPr>
              <w:spacing w:after="0" w:line="240" w:lineRule="auto"/>
              <w:rPr>
                <w:b/>
                <w:sz w:val="20"/>
                <w:szCs w:val="20"/>
              </w:rPr>
            </w:pPr>
          </w:p>
        </w:tc>
        <w:tc>
          <w:tcPr>
            <w:tcW w:w="6768" w:type="dxa"/>
          </w:tcPr>
          <w:p w:rsidR="00610BF9" w:rsidRPr="00BF1DB6" w:rsidRDefault="00610BF9" w:rsidP="00BF1DB6">
            <w:pPr>
              <w:spacing w:after="0" w:line="240" w:lineRule="auto"/>
              <w:rPr>
                <w:i/>
                <w:sz w:val="20"/>
                <w:szCs w:val="20"/>
              </w:rPr>
            </w:pPr>
            <w:r w:rsidRPr="00BF1DB6">
              <w:rPr>
                <w:i/>
                <w:sz w:val="20"/>
                <w:szCs w:val="20"/>
              </w:rPr>
              <w:t xml:space="preserve">If your Department was not included on the Agency/Department Head Annual Survey, mark the Result as </w:t>
            </w:r>
            <w:r w:rsidRPr="00BF1DB6">
              <w:rPr>
                <w:i/>
                <w:sz w:val="20"/>
                <w:szCs w:val="20"/>
                <w:u w:val="single"/>
              </w:rPr>
              <w:t>Not Applicable</w:t>
            </w:r>
            <w:r w:rsidRPr="00BF1DB6">
              <w:rPr>
                <w:i/>
                <w:sz w:val="20"/>
                <w:szCs w:val="20"/>
              </w:rPr>
              <w:t xml:space="preserve">. </w:t>
            </w:r>
          </w:p>
          <w:p w:rsidR="00610BF9" w:rsidRPr="00BF1DB6" w:rsidRDefault="00610BF9" w:rsidP="00BF1DB6">
            <w:pPr>
              <w:spacing w:after="0" w:line="240" w:lineRule="auto"/>
              <w:rPr>
                <w:sz w:val="20"/>
                <w:szCs w:val="20"/>
              </w:rPr>
            </w:pPr>
          </w:p>
          <w:p w:rsidR="00610BF9" w:rsidRPr="00BF1DB6" w:rsidRDefault="00610BF9" w:rsidP="00BF1DB6">
            <w:pPr>
              <w:spacing w:after="0" w:line="240" w:lineRule="auto"/>
              <w:rPr>
                <w:sz w:val="20"/>
                <w:szCs w:val="20"/>
              </w:rPr>
            </w:pPr>
            <w:r w:rsidRPr="00BF1DB6">
              <w:rPr>
                <w:sz w:val="20"/>
                <w:szCs w:val="20"/>
              </w:rPr>
              <w:t>The ___________ Department wil</w:t>
            </w:r>
            <w:r w:rsidR="0089232A">
              <w:rPr>
                <w:sz w:val="20"/>
                <w:szCs w:val="20"/>
              </w:rPr>
              <w:t>l receive an average score of 85%</w:t>
            </w:r>
            <w:r w:rsidRPr="00BF1DB6">
              <w:rPr>
                <w:sz w:val="20"/>
                <w:szCs w:val="20"/>
              </w:rPr>
              <w:t xml:space="preserve"> for Strongly Agree/Agree in the categories of “accurate, timely, responsive, and knowledgeable” on the Agency/Department Head Annual Survey.</w:t>
            </w:r>
          </w:p>
        </w:tc>
      </w:tr>
      <w:tr w:rsidR="00610BF9" w:rsidRPr="00BF1DB6" w:rsidTr="00BF1DB6">
        <w:tc>
          <w:tcPr>
            <w:tcW w:w="954" w:type="dxa"/>
            <w:tcBorders>
              <w:left w:val="nil"/>
              <w:bottom w:val="nil"/>
            </w:tcBorders>
          </w:tcPr>
          <w:p w:rsidR="00610BF9" w:rsidRPr="00BF1DB6" w:rsidRDefault="00610BF9" w:rsidP="00BF1DB6">
            <w:pPr>
              <w:spacing w:after="0" w:line="240" w:lineRule="auto"/>
              <w:jc w:val="both"/>
              <w:rPr>
                <w:b/>
                <w:sz w:val="20"/>
                <w:szCs w:val="20"/>
              </w:rPr>
            </w:pPr>
          </w:p>
        </w:tc>
        <w:tc>
          <w:tcPr>
            <w:tcW w:w="1494" w:type="dxa"/>
          </w:tcPr>
          <w:p w:rsidR="00610BF9" w:rsidRPr="00BF1DB6" w:rsidRDefault="00610BF9" w:rsidP="00BF1DB6">
            <w:pPr>
              <w:spacing w:after="0" w:line="240" w:lineRule="auto"/>
              <w:rPr>
                <w:b/>
                <w:sz w:val="20"/>
                <w:szCs w:val="20"/>
              </w:rPr>
            </w:pPr>
            <w:r w:rsidRPr="00BF1DB6">
              <w:rPr>
                <w:b/>
                <w:sz w:val="20"/>
                <w:szCs w:val="20"/>
              </w:rPr>
              <w:t>Team Leader:</w:t>
            </w:r>
          </w:p>
        </w:tc>
        <w:tc>
          <w:tcPr>
            <w:tcW w:w="6768" w:type="dxa"/>
          </w:tcPr>
          <w:p w:rsidR="00610BF9" w:rsidRPr="00BF1DB6" w:rsidRDefault="00610BF9" w:rsidP="00BF1DB6">
            <w:pPr>
              <w:spacing w:after="0" w:line="240" w:lineRule="auto"/>
              <w:rPr>
                <w:sz w:val="20"/>
                <w:szCs w:val="20"/>
              </w:rPr>
            </w:pPr>
          </w:p>
        </w:tc>
      </w:tr>
      <w:tr w:rsidR="00610BF9" w:rsidRPr="00BF1DB6" w:rsidTr="00BF1DB6">
        <w:tc>
          <w:tcPr>
            <w:tcW w:w="954" w:type="dxa"/>
            <w:tcBorders>
              <w:top w:val="nil"/>
              <w:left w:val="nil"/>
              <w:bottom w:val="nil"/>
            </w:tcBorders>
          </w:tcPr>
          <w:p w:rsidR="00610BF9" w:rsidRPr="00BF1DB6" w:rsidRDefault="00610BF9" w:rsidP="00BF1DB6">
            <w:pPr>
              <w:spacing w:after="0" w:line="240" w:lineRule="auto"/>
              <w:jc w:val="both"/>
              <w:rPr>
                <w:b/>
                <w:sz w:val="20"/>
                <w:szCs w:val="20"/>
              </w:rPr>
            </w:pPr>
          </w:p>
        </w:tc>
        <w:tc>
          <w:tcPr>
            <w:tcW w:w="149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768" w:type="dxa"/>
          </w:tcPr>
          <w:p w:rsidR="00610BF9" w:rsidRPr="00BF1DB6" w:rsidRDefault="00610BF9" w:rsidP="00BF1DB6">
            <w:pPr>
              <w:spacing w:after="0" w:line="240" w:lineRule="auto"/>
              <w:rPr>
                <w:sz w:val="20"/>
                <w:szCs w:val="20"/>
              </w:rPr>
            </w:pPr>
            <w:r w:rsidRPr="00BF1DB6">
              <w:rPr>
                <w:sz w:val="20"/>
                <w:szCs w:val="20"/>
              </w:rPr>
              <w:t xml:space="preserve">The City Manager’s Office will calculate the score on the Agency/Department Head Annual Survey and provide the results when the GOMs are scored at the end of the year. </w:t>
            </w:r>
          </w:p>
        </w:tc>
      </w:tr>
      <w:tr w:rsidR="00610BF9" w:rsidRPr="00BF1DB6" w:rsidTr="00BF1DB6">
        <w:tc>
          <w:tcPr>
            <w:tcW w:w="954" w:type="dxa"/>
            <w:tcBorders>
              <w:top w:val="nil"/>
              <w:left w:val="nil"/>
              <w:bottom w:val="nil"/>
            </w:tcBorders>
          </w:tcPr>
          <w:p w:rsidR="00610BF9" w:rsidRPr="00BF1DB6" w:rsidRDefault="00610BF9" w:rsidP="00BF1DB6">
            <w:pPr>
              <w:spacing w:after="0" w:line="240" w:lineRule="auto"/>
              <w:jc w:val="both"/>
              <w:rPr>
                <w:b/>
                <w:sz w:val="20"/>
                <w:szCs w:val="20"/>
              </w:rPr>
            </w:pPr>
          </w:p>
        </w:tc>
        <w:tc>
          <w:tcPr>
            <w:tcW w:w="1494" w:type="dxa"/>
          </w:tcPr>
          <w:p w:rsidR="00610BF9" w:rsidRPr="00BF1DB6" w:rsidRDefault="00610BF9" w:rsidP="00BF1DB6">
            <w:pPr>
              <w:spacing w:after="0" w:line="240" w:lineRule="auto"/>
              <w:rPr>
                <w:b/>
                <w:sz w:val="20"/>
                <w:szCs w:val="20"/>
              </w:rPr>
            </w:pPr>
            <w:r w:rsidRPr="00BF1DB6">
              <w:rPr>
                <w:b/>
                <w:sz w:val="20"/>
                <w:szCs w:val="20"/>
              </w:rPr>
              <w:t>Data Plan:</w:t>
            </w:r>
          </w:p>
        </w:tc>
        <w:tc>
          <w:tcPr>
            <w:tcW w:w="6768" w:type="dxa"/>
          </w:tcPr>
          <w:p w:rsidR="00610BF9" w:rsidRPr="00BF1DB6" w:rsidRDefault="00610BF9" w:rsidP="00BF1DB6">
            <w:pPr>
              <w:spacing w:after="0" w:line="240" w:lineRule="auto"/>
              <w:rPr>
                <w:sz w:val="20"/>
                <w:szCs w:val="20"/>
              </w:rPr>
            </w:pPr>
            <w:r w:rsidRPr="00BF1DB6">
              <w:rPr>
                <w:sz w:val="20"/>
                <w:szCs w:val="20"/>
              </w:rPr>
              <w:t>Calculated average score on the Agency/Department Head Annual Survey.</w:t>
            </w:r>
          </w:p>
        </w:tc>
      </w:tr>
      <w:tr w:rsidR="00610BF9" w:rsidRPr="00BF1DB6" w:rsidTr="00BF1DB6">
        <w:tc>
          <w:tcPr>
            <w:tcW w:w="954" w:type="dxa"/>
            <w:tcBorders>
              <w:top w:val="nil"/>
              <w:left w:val="nil"/>
              <w:bottom w:val="nil"/>
            </w:tcBorders>
          </w:tcPr>
          <w:p w:rsidR="00610BF9" w:rsidRPr="00BF1DB6" w:rsidRDefault="00610BF9" w:rsidP="00BF1DB6">
            <w:pPr>
              <w:spacing w:after="0" w:line="240" w:lineRule="auto"/>
              <w:jc w:val="both"/>
              <w:rPr>
                <w:b/>
                <w:sz w:val="20"/>
                <w:szCs w:val="20"/>
              </w:rPr>
            </w:pPr>
          </w:p>
        </w:tc>
        <w:tc>
          <w:tcPr>
            <w:tcW w:w="8262"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rPr>
          <w:trHeight w:val="278"/>
        </w:trPr>
        <w:tc>
          <w:tcPr>
            <w:tcW w:w="954" w:type="dxa"/>
            <w:tcBorders>
              <w:top w:val="nil"/>
              <w:left w:val="nil"/>
              <w:bottom w:val="nil"/>
            </w:tcBorders>
          </w:tcPr>
          <w:p w:rsidR="00610BF9" w:rsidRPr="00BF1DB6" w:rsidRDefault="00610BF9" w:rsidP="00BF1DB6">
            <w:pPr>
              <w:spacing w:after="0" w:line="240" w:lineRule="auto"/>
              <w:jc w:val="both"/>
              <w:rPr>
                <w:b/>
                <w:sz w:val="20"/>
                <w:szCs w:val="20"/>
              </w:rPr>
            </w:pPr>
          </w:p>
        </w:tc>
        <w:tc>
          <w:tcPr>
            <w:tcW w:w="149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68"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54" w:type="dxa"/>
            <w:tcBorders>
              <w:top w:val="nil"/>
              <w:left w:val="nil"/>
              <w:bottom w:val="nil"/>
            </w:tcBorders>
          </w:tcPr>
          <w:p w:rsidR="00610BF9" w:rsidRPr="00BF1DB6" w:rsidRDefault="00610BF9" w:rsidP="00BF1DB6">
            <w:pPr>
              <w:spacing w:after="0" w:line="240" w:lineRule="auto"/>
              <w:jc w:val="both"/>
              <w:rPr>
                <w:b/>
                <w:sz w:val="20"/>
                <w:szCs w:val="20"/>
              </w:rPr>
            </w:pPr>
          </w:p>
        </w:tc>
        <w:tc>
          <w:tcPr>
            <w:tcW w:w="149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68" w:type="dxa"/>
            <w:shd w:val="clear" w:color="auto" w:fill="DBE5F1"/>
          </w:tcPr>
          <w:p w:rsidR="00610BF9" w:rsidRPr="00BF1DB6" w:rsidRDefault="00610BF9" w:rsidP="00BF1DB6">
            <w:pPr>
              <w:spacing w:after="0" w:line="240" w:lineRule="auto"/>
              <w:jc w:val="both"/>
              <w:rPr>
                <w:b/>
                <w:sz w:val="20"/>
                <w:szCs w:val="20"/>
              </w:rPr>
            </w:pPr>
          </w:p>
        </w:tc>
      </w:tr>
    </w:tbl>
    <w:p w:rsidR="00610BF9" w:rsidRDefault="00610BF9" w:rsidP="0077230B">
      <w:pPr>
        <w:spacing w:after="0"/>
        <w:rPr>
          <w:b/>
          <w:sz w:val="28"/>
          <w:szCs w:val="28"/>
        </w:rPr>
      </w:pPr>
    </w:p>
    <w:p w:rsidR="001C79C1" w:rsidRDefault="001C79C1" w:rsidP="0077230B">
      <w:pPr>
        <w:spacing w:after="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
        <w:gridCol w:w="1510"/>
        <w:gridCol w:w="6720"/>
      </w:tblGrid>
      <w:tr w:rsidR="00610BF9" w:rsidRPr="00BF1DB6" w:rsidTr="00BF1DB6">
        <w:tc>
          <w:tcPr>
            <w:tcW w:w="1008" w:type="dxa"/>
          </w:tcPr>
          <w:p w:rsidR="00610BF9" w:rsidRPr="00BF1DB6" w:rsidRDefault="00610BF9" w:rsidP="00BF1DB6">
            <w:pPr>
              <w:spacing w:after="0" w:line="240" w:lineRule="auto"/>
              <w:jc w:val="both"/>
              <w:rPr>
                <w:b/>
                <w:sz w:val="20"/>
                <w:szCs w:val="20"/>
              </w:rPr>
            </w:pPr>
            <w:r w:rsidRPr="00BF1DB6">
              <w:rPr>
                <w:b/>
                <w:sz w:val="20"/>
                <w:szCs w:val="20"/>
              </w:rPr>
              <w:lastRenderedPageBreak/>
              <w:t>Goal #12</w:t>
            </w:r>
          </w:p>
        </w:tc>
        <w:tc>
          <w:tcPr>
            <w:tcW w:w="1530" w:type="dxa"/>
            <w:shd w:val="clear" w:color="auto" w:fill="DBE5F1"/>
          </w:tcPr>
          <w:p w:rsidR="00610BF9" w:rsidRPr="00BF1DB6" w:rsidRDefault="00610BF9" w:rsidP="00BF1DB6">
            <w:pPr>
              <w:shd w:val="clear" w:color="auto" w:fill="DBE5F1"/>
              <w:spacing w:after="0" w:line="240" w:lineRule="auto"/>
              <w:rPr>
                <w:b/>
                <w:sz w:val="20"/>
                <w:szCs w:val="20"/>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Employee Annual Survey</w:t>
            </w:r>
          </w:p>
        </w:tc>
        <w:tc>
          <w:tcPr>
            <w:tcW w:w="7020" w:type="dxa"/>
          </w:tcPr>
          <w:p w:rsidR="00610BF9" w:rsidRPr="00BF1DB6" w:rsidRDefault="00610BF9" w:rsidP="00BF1DB6">
            <w:pPr>
              <w:spacing w:after="0" w:line="240" w:lineRule="auto"/>
              <w:rPr>
                <w:i/>
                <w:sz w:val="20"/>
                <w:szCs w:val="20"/>
              </w:rPr>
            </w:pPr>
            <w:r w:rsidRPr="00BF1DB6">
              <w:rPr>
                <w:i/>
                <w:sz w:val="20"/>
                <w:szCs w:val="20"/>
              </w:rPr>
              <w:t xml:space="preserve">If your Department was not included on the Employee Annual Survey, mark the Result as </w:t>
            </w:r>
            <w:r w:rsidRPr="00BF1DB6">
              <w:rPr>
                <w:i/>
                <w:sz w:val="20"/>
                <w:szCs w:val="20"/>
                <w:u w:val="single"/>
              </w:rPr>
              <w:t>Not Applicable</w:t>
            </w:r>
            <w:r w:rsidRPr="00BF1DB6">
              <w:rPr>
                <w:i/>
                <w:sz w:val="20"/>
                <w:szCs w:val="20"/>
              </w:rPr>
              <w:t xml:space="preserve">. </w:t>
            </w:r>
          </w:p>
          <w:p w:rsidR="00610BF9" w:rsidRPr="00BF1DB6" w:rsidRDefault="00610BF9" w:rsidP="00BF1DB6">
            <w:pPr>
              <w:spacing w:after="0" w:line="240" w:lineRule="auto"/>
              <w:rPr>
                <w:sz w:val="20"/>
                <w:szCs w:val="20"/>
              </w:rPr>
            </w:pPr>
          </w:p>
          <w:p w:rsidR="00610BF9" w:rsidRPr="00BF1DB6" w:rsidRDefault="00610BF9" w:rsidP="00BF1DB6">
            <w:pPr>
              <w:spacing w:after="0" w:line="240" w:lineRule="auto"/>
              <w:rPr>
                <w:sz w:val="20"/>
                <w:szCs w:val="20"/>
              </w:rPr>
            </w:pPr>
            <w:r w:rsidRPr="00BF1DB6">
              <w:rPr>
                <w:sz w:val="20"/>
                <w:szCs w:val="20"/>
              </w:rPr>
              <w:t>The ___________ Department will receive an average score of 85% for Strongly Agree/Agree in the categories of “accurate, timely, responsive, and knowledgeable” on the Employee Annual Survey.</w:t>
            </w:r>
          </w:p>
        </w:tc>
      </w:tr>
      <w:tr w:rsidR="00610BF9" w:rsidRPr="00BF1DB6" w:rsidTr="00BF1DB6">
        <w:tc>
          <w:tcPr>
            <w:tcW w:w="1008" w:type="dxa"/>
            <w:tcBorders>
              <w:left w:val="nil"/>
              <w:bottom w:val="nil"/>
            </w:tcBorders>
          </w:tcPr>
          <w:p w:rsidR="00610BF9" w:rsidRPr="00BF1DB6" w:rsidRDefault="00610BF9" w:rsidP="00BF1DB6">
            <w:pPr>
              <w:spacing w:after="0" w:line="240" w:lineRule="auto"/>
              <w:jc w:val="both"/>
              <w:rPr>
                <w:b/>
                <w:sz w:val="20"/>
                <w:szCs w:val="20"/>
              </w:rPr>
            </w:pPr>
          </w:p>
        </w:tc>
        <w:tc>
          <w:tcPr>
            <w:tcW w:w="1530" w:type="dxa"/>
          </w:tcPr>
          <w:p w:rsidR="00610BF9" w:rsidRPr="00BF1DB6" w:rsidRDefault="00610BF9" w:rsidP="00BF1DB6">
            <w:pPr>
              <w:spacing w:after="0" w:line="240" w:lineRule="auto"/>
              <w:rPr>
                <w:b/>
                <w:sz w:val="20"/>
                <w:szCs w:val="20"/>
              </w:rPr>
            </w:pPr>
            <w:r w:rsidRPr="00BF1DB6">
              <w:rPr>
                <w:b/>
                <w:sz w:val="20"/>
                <w:szCs w:val="20"/>
              </w:rPr>
              <w:t>Team Leader:</w:t>
            </w:r>
          </w:p>
        </w:tc>
        <w:tc>
          <w:tcPr>
            <w:tcW w:w="7020" w:type="dxa"/>
          </w:tcPr>
          <w:p w:rsidR="00610BF9" w:rsidRPr="00BF1DB6" w:rsidRDefault="00610BF9" w:rsidP="00BF1DB6">
            <w:pPr>
              <w:spacing w:after="0" w:line="240" w:lineRule="auto"/>
              <w:rPr>
                <w:sz w:val="20"/>
                <w:szCs w:val="20"/>
              </w:rPr>
            </w:pP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30" w:type="dxa"/>
          </w:tcPr>
          <w:p w:rsidR="00610BF9" w:rsidRPr="00BF1DB6" w:rsidRDefault="00610BF9" w:rsidP="00BF1DB6">
            <w:pPr>
              <w:spacing w:after="0" w:line="240" w:lineRule="auto"/>
              <w:rPr>
                <w:b/>
                <w:sz w:val="20"/>
                <w:szCs w:val="20"/>
              </w:rPr>
            </w:pPr>
            <w:r w:rsidRPr="00BF1DB6">
              <w:rPr>
                <w:b/>
                <w:sz w:val="20"/>
                <w:szCs w:val="20"/>
              </w:rPr>
              <w:t>Outcome Measure:</w:t>
            </w:r>
          </w:p>
        </w:tc>
        <w:tc>
          <w:tcPr>
            <w:tcW w:w="7020" w:type="dxa"/>
          </w:tcPr>
          <w:p w:rsidR="00610BF9" w:rsidRPr="00BF1DB6" w:rsidRDefault="00610BF9" w:rsidP="00BF1DB6">
            <w:pPr>
              <w:spacing w:after="0" w:line="240" w:lineRule="auto"/>
              <w:rPr>
                <w:sz w:val="20"/>
                <w:szCs w:val="20"/>
              </w:rPr>
            </w:pPr>
            <w:r w:rsidRPr="00BF1DB6">
              <w:rPr>
                <w:sz w:val="20"/>
                <w:szCs w:val="20"/>
              </w:rPr>
              <w:t>The City Manager’s Office will calculate the score on the Employee Annual Survey and provide the results when the GOMs are scored at the end of the year.</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30" w:type="dxa"/>
          </w:tcPr>
          <w:p w:rsidR="00610BF9" w:rsidRPr="00BF1DB6" w:rsidRDefault="00610BF9" w:rsidP="00BF1DB6">
            <w:pPr>
              <w:spacing w:after="0" w:line="240" w:lineRule="auto"/>
              <w:rPr>
                <w:b/>
                <w:sz w:val="20"/>
                <w:szCs w:val="20"/>
              </w:rPr>
            </w:pPr>
            <w:r w:rsidRPr="00BF1DB6">
              <w:rPr>
                <w:b/>
                <w:sz w:val="20"/>
                <w:szCs w:val="20"/>
              </w:rPr>
              <w:t>Data Plan:</w:t>
            </w:r>
          </w:p>
        </w:tc>
        <w:tc>
          <w:tcPr>
            <w:tcW w:w="7020" w:type="dxa"/>
          </w:tcPr>
          <w:p w:rsidR="00610BF9" w:rsidRPr="00BF1DB6" w:rsidRDefault="00610BF9" w:rsidP="00BF1DB6">
            <w:pPr>
              <w:spacing w:after="0" w:line="240" w:lineRule="auto"/>
              <w:rPr>
                <w:sz w:val="20"/>
                <w:szCs w:val="20"/>
              </w:rPr>
            </w:pPr>
            <w:r w:rsidRPr="00BF1DB6">
              <w:rPr>
                <w:sz w:val="20"/>
                <w:szCs w:val="20"/>
              </w:rPr>
              <w:t>Calculated average score on the Employee Annual Survey.</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8550"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30"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7020" w:type="dxa"/>
            <w:shd w:val="clear" w:color="auto" w:fill="DBE5F1"/>
          </w:tcPr>
          <w:p w:rsidR="00610BF9" w:rsidRPr="00BF1DB6" w:rsidRDefault="00610BF9" w:rsidP="00BF1DB6">
            <w:pPr>
              <w:spacing w:after="0" w:line="240" w:lineRule="auto"/>
              <w:jc w:val="center"/>
              <w:rPr>
                <w:b/>
                <w:sz w:val="20"/>
                <w:szCs w:val="20"/>
              </w:rPr>
            </w:pP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30"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7020" w:type="dxa"/>
            <w:shd w:val="clear" w:color="auto" w:fill="DBE5F1"/>
          </w:tcPr>
          <w:p w:rsidR="00610BF9" w:rsidRPr="00BF1DB6" w:rsidRDefault="00610BF9" w:rsidP="00BF1DB6">
            <w:pPr>
              <w:spacing w:after="0" w:line="240" w:lineRule="auto"/>
              <w:jc w:val="center"/>
              <w:rPr>
                <w:b/>
                <w:sz w:val="20"/>
                <w:szCs w:val="20"/>
              </w:rPr>
            </w:pPr>
          </w:p>
        </w:tc>
      </w:tr>
    </w:tbl>
    <w:p w:rsidR="00610BF9" w:rsidRPr="00F3583E" w:rsidRDefault="00610BF9" w:rsidP="00CD3A85">
      <w:pPr>
        <w:spacing w:after="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
        <w:gridCol w:w="1510"/>
        <w:gridCol w:w="6720"/>
      </w:tblGrid>
      <w:tr w:rsidR="00610BF9" w:rsidRPr="00BF1DB6" w:rsidTr="00BF1DB6">
        <w:tc>
          <w:tcPr>
            <w:tcW w:w="1008" w:type="dxa"/>
          </w:tcPr>
          <w:p w:rsidR="00610BF9" w:rsidRPr="00BF1DB6" w:rsidRDefault="00610BF9" w:rsidP="00BF1DB6">
            <w:pPr>
              <w:spacing w:after="0" w:line="240" w:lineRule="auto"/>
              <w:jc w:val="both"/>
              <w:rPr>
                <w:b/>
                <w:sz w:val="20"/>
                <w:szCs w:val="20"/>
              </w:rPr>
            </w:pPr>
            <w:r w:rsidRPr="00BF1DB6">
              <w:rPr>
                <w:b/>
                <w:sz w:val="20"/>
                <w:szCs w:val="20"/>
              </w:rPr>
              <w:t xml:space="preserve">Goal #13 </w:t>
            </w:r>
          </w:p>
        </w:tc>
        <w:tc>
          <w:tcPr>
            <w:tcW w:w="1530"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City Council Annual Survey</w:t>
            </w:r>
          </w:p>
        </w:tc>
        <w:tc>
          <w:tcPr>
            <w:tcW w:w="7020" w:type="dxa"/>
          </w:tcPr>
          <w:p w:rsidR="00610BF9" w:rsidRPr="00BF1DB6" w:rsidRDefault="00610BF9" w:rsidP="00BF1DB6">
            <w:pPr>
              <w:spacing w:after="0" w:line="240" w:lineRule="auto"/>
              <w:rPr>
                <w:i/>
                <w:sz w:val="20"/>
                <w:szCs w:val="20"/>
              </w:rPr>
            </w:pPr>
            <w:r w:rsidRPr="00BF1DB6">
              <w:rPr>
                <w:i/>
                <w:sz w:val="20"/>
                <w:szCs w:val="20"/>
              </w:rPr>
              <w:t xml:space="preserve">If your Department was not included on the City Council Annual Survey, mark the Result as </w:t>
            </w:r>
            <w:r w:rsidRPr="00BF1DB6">
              <w:rPr>
                <w:i/>
                <w:sz w:val="20"/>
                <w:szCs w:val="20"/>
                <w:u w:val="single"/>
              </w:rPr>
              <w:t>Not Applicable</w:t>
            </w:r>
            <w:r w:rsidRPr="00BF1DB6">
              <w:rPr>
                <w:i/>
                <w:sz w:val="20"/>
                <w:szCs w:val="20"/>
              </w:rPr>
              <w:t xml:space="preserve">. </w:t>
            </w:r>
          </w:p>
          <w:p w:rsidR="00610BF9" w:rsidRPr="00BF1DB6" w:rsidRDefault="00610BF9" w:rsidP="00BF1DB6">
            <w:pPr>
              <w:spacing w:after="0" w:line="240" w:lineRule="auto"/>
              <w:rPr>
                <w:i/>
                <w:sz w:val="20"/>
                <w:szCs w:val="20"/>
              </w:rPr>
            </w:pPr>
          </w:p>
          <w:p w:rsidR="00610BF9" w:rsidRPr="00BF1DB6" w:rsidRDefault="00610BF9" w:rsidP="0089232A">
            <w:pPr>
              <w:spacing w:after="0" w:line="240" w:lineRule="auto"/>
              <w:rPr>
                <w:sz w:val="20"/>
                <w:szCs w:val="20"/>
              </w:rPr>
            </w:pPr>
            <w:r w:rsidRPr="00BF1DB6">
              <w:rPr>
                <w:sz w:val="20"/>
                <w:szCs w:val="20"/>
              </w:rPr>
              <w:t>The ___________ Department will receive an average score of 8</w:t>
            </w:r>
            <w:r w:rsidR="0089232A">
              <w:rPr>
                <w:sz w:val="20"/>
                <w:szCs w:val="20"/>
              </w:rPr>
              <w:t>0</w:t>
            </w:r>
            <w:r w:rsidRPr="00BF1DB6">
              <w:rPr>
                <w:sz w:val="20"/>
                <w:szCs w:val="20"/>
              </w:rPr>
              <w:t xml:space="preserve">% </w:t>
            </w:r>
            <w:r w:rsidR="0089232A">
              <w:rPr>
                <w:sz w:val="20"/>
                <w:szCs w:val="20"/>
              </w:rPr>
              <w:t>(4 out of 5)</w:t>
            </w:r>
            <w:r w:rsidRPr="00BF1DB6">
              <w:rPr>
                <w:sz w:val="20"/>
                <w:szCs w:val="20"/>
              </w:rPr>
              <w:t>for Strongly Agree/Agree in the categories of “accurate, timely, responsive, and knowledgeable” on the City Council Annual Survey.</w:t>
            </w:r>
          </w:p>
        </w:tc>
      </w:tr>
      <w:tr w:rsidR="00610BF9" w:rsidRPr="00BF1DB6" w:rsidTr="00BF1DB6">
        <w:tc>
          <w:tcPr>
            <w:tcW w:w="1008" w:type="dxa"/>
            <w:tcBorders>
              <w:left w:val="nil"/>
              <w:bottom w:val="nil"/>
            </w:tcBorders>
          </w:tcPr>
          <w:p w:rsidR="00610BF9" w:rsidRPr="00BF1DB6" w:rsidRDefault="00610BF9" w:rsidP="00BF1DB6">
            <w:pPr>
              <w:spacing w:after="0" w:line="240" w:lineRule="auto"/>
              <w:jc w:val="both"/>
              <w:rPr>
                <w:b/>
                <w:sz w:val="20"/>
                <w:szCs w:val="20"/>
              </w:rPr>
            </w:pPr>
          </w:p>
        </w:tc>
        <w:tc>
          <w:tcPr>
            <w:tcW w:w="1530" w:type="dxa"/>
          </w:tcPr>
          <w:p w:rsidR="00610BF9" w:rsidRPr="00BF1DB6" w:rsidRDefault="00610BF9" w:rsidP="00BF1DB6">
            <w:pPr>
              <w:spacing w:after="0" w:line="240" w:lineRule="auto"/>
              <w:rPr>
                <w:b/>
                <w:sz w:val="20"/>
                <w:szCs w:val="20"/>
              </w:rPr>
            </w:pPr>
            <w:r w:rsidRPr="00BF1DB6">
              <w:rPr>
                <w:b/>
                <w:sz w:val="20"/>
                <w:szCs w:val="20"/>
              </w:rPr>
              <w:t>Team Leader:</w:t>
            </w:r>
          </w:p>
        </w:tc>
        <w:tc>
          <w:tcPr>
            <w:tcW w:w="7020" w:type="dxa"/>
          </w:tcPr>
          <w:p w:rsidR="00610BF9" w:rsidRPr="00BF1DB6" w:rsidRDefault="00610BF9" w:rsidP="00BF1DB6">
            <w:pPr>
              <w:spacing w:after="0" w:line="240" w:lineRule="auto"/>
              <w:rPr>
                <w:sz w:val="20"/>
                <w:szCs w:val="20"/>
              </w:rPr>
            </w:pP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30" w:type="dxa"/>
          </w:tcPr>
          <w:p w:rsidR="00610BF9" w:rsidRPr="00BF1DB6" w:rsidRDefault="00610BF9" w:rsidP="00BF1DB6">
            <w:pPr>
              <w:spacing w:after="0" w:line="240" w:lineRule="auto"/>
              <w:rPr>
                <w:b/>
                <w:sz w:val="20"/>
                <w:szCs w:val="20"/>
              </w:rPr>
            </w:pPr>
            <w:r w:rsidRPr="00BF1DB6">
              <w:rPr>
                <w:b/>
                <w:sz w:val="20"/>
                <w:szCs w:val="20"/>
              </w:rPr>
              <w:t>Outcome Measure:</w:t>
            </w:r>
          </w:p>
        </w:tc>
        <w:tc>
          <w:tcPr>
            <w:tcW w:w="7020" w:type="dxa"/>
          </w:tcPr>
          <w:p w:rsidR="00610BF9" w:rsidRPr="00BF1DB6" w:rsidRDefault="00610BF9" w:rsidP="00BF1DB6">
            <w:pPr>
              <w:spacing w:after="0" w:line="240" w:lineRule="auto"/>
              <w:rPr>
                <w:sz w:val="20"/>
                <w:szCs w:val="20"/>
              </w:rPr>
            </w:pPr>
            <w:r w:rsidRPr="00BF1DB6">
              <w:rPr>
                <w:sz w:val="20"/>
                <w:szCs w:val="20"/>
              </w:rPr>
              <w:t>The City Manager’s Office will calculate the score on the City Council Annual Survey and provide the results when the GOMs are scored at the end of the year.</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30" w:type="dxa"/>
          </w:tcPr>
          <w:p w:rsidR="00610BF9" w:rsidRPr="00BF1DB6" w:rsidRDefault="00610BF9" w:rsidP="00BF1DB6">
            <w:pPr>
              <w:spacing w:after="0" w:line="240" w:lineRule="auto"/>
              <w:rPr>
                <w:b/>
                <w:sz w:val="20"/>
                <w:szCs w:val="20"/>
              </w:rPr>
            </w:pPr>
            <w:r w:rsidRPr="00BF1DB6">
              <w:rPr>
                <w:b/>
                <w:sz w:val="20"/>
                <w:szCs w:val="20"/>
              </w:rPr>
              <w:t>Data Plan:</w:t>
            </w:r>
          </w:p>
        </w:tc>
        <w:tc>
          <w:tcPr>
            <w:tcW w:w="7020" w:type="dxa"/>
          </w:tcPr>
          <w:p w:rsidR="00610BF9" w:rsidRPr="00BF1DB6" w:rsidRDefault="00610BF9" w:rsidP="00BF1DB6">
            <w:pPr>
              <w:spacing w:after="0" w:line="240" w:lineRule="auto"/>
              <w:rPr>
                <w:sz w:val="20"/>
                <w:szCs w:val="20"/>
              </w:rPr>
            </w:pPr>
            <w:r w:rsidRPr="00BF1DB6">
              <w:rPr>
                <w:sz w:val="20"/>
                <w:szCs w:val="20"/>
              </w:rPr>
              <w:t>Calculated average score on the City Council Annual Survey.</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8550"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30"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7020"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1008" w:type="dxa"/>
            <w:tcBorders>
              <w:top w:val="nil"/>
              <w:left w:val="nil"/>
              <w:bottom w:val="nil"/>
            </w:tcBorders>
          </w:tcPr>
          <w:p w:rsidR="00610BF9" w:rsidRPr="00BF1DB6" w:rsidRDefault="00610BF9" w:rsidP="00BF1DB6">
            <w:pPr>
              <w:spacing w:after="0" w:line="240" w:lineRule="auto"/>
              <w:jc w:val="both"/>
              <w:rPr>
                <w:b/>
                <w:sz w:val="20"/>
                <w:szCs w:val="20"/>
              </w:rPr>
            </w:pPr>
          </w:p>
        </w:tc>
        <w:tc>
          <w:tcPr>
            <w:tcW w:w="1530"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7020" w:type="dxa"/>
            <w:shd w:val="clear" w:color="auto" w:fill="DBE5F1"/>
          </w:tcPr>
          <w:p w:rsidR="00610BF9" w:rsidRPr="00BF1DB6" w:rsidRDefault="00610BF9" w:rsidP="00BF1DB6">
            <w:pPr>
              <w:spacing w:after="0" w:line="240" w:lineRule="auto"/>
              <w:jc w:val="both"/>
              <w:rPr>
                <w:b/>
                <w:sz w:val="20"/>
                <w:szCs w:val="20"/>
              </w:rPr>
            </w:pPr>
          </w:p>
        </w:tc>
      </w:tr>
    </w:tbl>
    <w:p w:rsidR="00610BF9" w:rsidRPr="00F3583E" w:rsidRDefault="00610BF9" w:rsidP="002E3F3F">
      <w:pPr>
        <w:spacing w:after="0" w:line="240" w:lineRule="auto"/>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610BF9" w:rsidRPr="00BF1DB6" w:rsidTr="00BF1DB6">
        <w:tc>
          <w:tcPr>
            <w:tcW w:w="989" w:type="dxa"/>
          </w:tcPr>
          <w:p w:rsidR="00610BF9" w:rsidRPr="00BF1DB6" w:rsidRDefault="00610BF9" w:rsidP="00BF1DB6">
            <w:pPr>
              <w:spacing w:after="0" w:line="240" w:lineRule="auto"/>
              <w:jc w:val="both"/>
              <w:rPr>
                <w:b/>
                <w:sz w:val="20"/>
                <w:szCs w:val="20"/>
              </w:rPr>
            </w:pPr>
            <w:r w:rsidRPr="00BF1DB6">
              <w:rPr>
                <w:b/>
                <w:sz w:val="20"/>
                <w:szCs w:val="20"/>
              </w:rPr>
              <w:t>Goal #14</w:t>
            </w:r>
          </w:p>
        </w:tc>
        <w:tc>
          <w:tcPr>
            <w:tcW w:w="1514"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 xml:space="preserve">City Council Satisfaction </w:t>
            </w:r>
          </w:p>
        </w:tc>
        <w:tc>
          <w:tcPr>
            <w:tcW w:w="6713" w:type="dxa"/>
          </w:tcPr>
          <w:p w:rsidR="00610BF9" w:rsidRPr="00BF1DB6" w:rsidRDefault="00610BF9" w:rsidP="00BF1DB6">
            <w:pPr>
              <w:spacing w:after="0" w:line="240" w:lineRule="auto"/>
              <w:ind w:right="72"/>
              <w:rPr>
                <w:sz w:val="20"/>
                <w:szCs w:val="20"/>
              </w:rPr>
            </w:pPr>
            <w:r w:rsidRPr="00BF1DB6">
              <w:rPr>
                <w:sz w:val="20"/>
                <w:szCs w:val="20"/>
              </w:rPr>
              <w:t>City Council will be satisfied with the work of City Staff, Goals &amp; Outcome Measures &amp; Progress towards City Council priorities. Council members believe that the result of staff work is useful and can adequately be measured through the development of outcome measures, which are tied to staff evaluations and compensation, and will agree that substantial progress has been made towards the City Council’s priorities.</w:t>
            </w:r>
          </w:p>
          <w:p w:rsidR="00610BF9" w:rsidRPr="00BF1DB6" w:rsidRDefault="00610BF9" w:rsidP="00BF1DB6">
            <w:pPr>
              <w:spacing w:after="0" w:line="240" w:lineRule="auto"/>
              <w:ind w:right="72"/>
              <w:rPr>
                <w:sz w:val="20"/>
                <w:szCs w:val="20"/>
              </w:rPr>
            </w:pPr>
          </w:p>
          <w:p w:rsidR="00610BF9" w:rsidRPr="00BF1DB6" w:rsidRDefault="00610BF9" w:rsidP="00BF1DB6">
            <w:pPr>
              <w:spacing w:after="0" w:line="240" w:lineRule="auto"/>
              <w:ind w:right="72"/>
              <w:rPr>
                <w:sz w:val="20"/>
                <w:szCs w:val="20"/>
              </w:rPr>
            </w:pPr>
            <w:r w:rsidRPr="00BF1DB6">
              <w:rPr>
                <w:sz w:val="20"/>
                <w:szCs w:val="20"/>
              </w:rPr>
              <w:t>The “Best Year Yet” process will be used to establish the Council’s priority areas.</w:t>
            </w:r>
          </w:p>
        </w:tc>
      </w:tr>
      <w:tr w:rsidR="00610BF9" w:rsidRPr="00BF1DB6" w:rsidTr="00BF1DB6">
        <w:tc>
          <w:tcPr>
            <w:tcW w:w="989" w:type="dxa"/>
            <w:tcBorders>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Team Leader:</w:t>
            </w:r>
          </w:p>
        </w:tc>
        <w:tc>
          <w:tcPr>
            <w:tcW w:w="6713" w:type="dxa"/>
          </w:tcPr>
          <w:p w:rsidR="00610BF9" w:rsidRPr="00BF1DB6" w:rsidRDefault="00610BF9" w:rsidP="00BF1DB6">
            <w:pPr>
              <w:spacing w:after="0" w:line="240" w:lineRule="auto"/>
              <w:ind w:right="72"/>
              <w:rPr>
                <w:sz w:val="20"/>
                <w:szCs w:val="20"/>
              </w:rPr>
            </w:pPr>
            <w:r w:rsidRPr="00BF1DB6">
              <w:rPr>
                <w:sz w:val="20"/>
                <w:szCs w:val="20"/>
              </w:rPr>
              <w:t>City Manager, Assistant City Managers and staff</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713" w:type="dxa"/>
          </w:tcPr>
          <w:p w:rsidR="00610BF9" w:rsidRPr="00BF1DB6" w:rsidRDefault="00610BF9" w:rsidP="00BF1DB6">
            <w:pPr>
              <w:spacing w:after="0" w:line="240" w:lineRule="auto"/>
              <w:rPr>
                <w:sz w:val="20"/>
                <w:szCs w:val="20"/>
              </w:rPr>
            </w:pPr>
            <w:r w:rsidRPr="00BF1DB6">
              <w:rPr>
                <w:sz w:val="20"/>
                <w:szCs w:val="20"/>
              </w:rPr>
              <w:t>At least 80% of City Council members (4 out of 5) will agree/strongly agree that substantial progress has been made towards the City Council’s priorities.</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Data Plan:</w:t>
            </w:r>
          </w:p>
        </w:tc>
        <w:tc>
          <w:tcPr>
            <w:tcW w:w="6713" w:type="dxa"/>
          </w:tcPr>
          <w:p w:rsidR="00610BF9" w:rsidRPr="00BF1DB6" w:rsidRDefault="00610BF9" w:rsidP="00BF1DB6">
            <w:pPr>
              <w:spacing w:after="0" w:line="240" w:lineRule="auto"/>
              <w:rPr>
                <w:sz w:val="20"/>
                <w:szCs w:val="20"/>
              </w:rPr>
            </w:pPr>
            <w:r w:rsidRPr="00BF1DB6">
              <w:rPr>
                <w:sz w:val="20"/>
                <w:szCs w:val="20"/>
              </w:rPr>
              <w:t>An annual survey of the City Council will be conducted. (Staff will forward a memo outlining what the priorities have been for the year and the progress that has been made in each area.)</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8227"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610BF9" w:rsidRPr="00BF1DB6" w:rsidRDefault="00610BF9" w:rsidP="00BF1DB6">
            <w:pPr>
              <w:spacing w:after="0" w:line="240" w:lineRule="auto"/>
              <w:jc w:val="both"/>
              <w:rPr>
                <w:b/>
                <w:sz w:val="20"/>
                <w:szCs w:val="20"/>
              </w:rPr>
            </w:pPr>
          </w:p>
        </w:tc>
      </w:tr>
    </w:tbl>
    <w:p w:rsidR="00610BF9" w:rsidRDefault="00610BF9" w:rsidP="00DD75B8">
      <w:pPr>
        <w:spacing w:after="0" w:line="240" w:lineRule="auto"/>
        <w:jc w:val="center"/>
        <w:rPr>
          <w:i/>
          <w:sz w:val="24"/>
          <w:szCs w:val="24"/>
        </w:rPr>
      </w:pPr>
    </w:p>
    <w:p w:rsidR="0089232A" w:rsidRDefault="0089232A" w:rsidP="00DD75B8">
      <w:pPr>
        <w:spacing w:after="0" w:line="240" w:lineRule="auto"/>
        <w:jc w:val="center"/>
        <w:rPr>
          <w:i/>
          <w:sz w:val="24"/>
          <w:szCs w:val="24"/>
        </w:rPr>
      </w:pPr>
    </w:p>
    <w:p w:rsidR="0089232A" w:rsidRDefault="0089232A" w:rsidP="00DD75B8">
      <w:pPr>
        <w:spacing w:after="0" w:line="240" w:lineRule="auto"/>
        <w:jc w:val="cente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610BF9" w:rsidRPr="00BF1DB6" w:rsidTr="00BF1DB6">
        <w:tc>
          <w:tcPr>
            <w:tcW w:w="989" w:type="dxa"/>
          </w:tcPr>
          <w:p w:rsidR="00610BF9" w:rsidRPr="00BF1DB6" w:rsidRDefault="00610BF9" w:rsidP="00BF1DB6">
            <w:pPr>
              <w:spacing w:after="0" w:line="240" w:lineRule="auto"/>
              <w:jc w:val="both"/>
              <w:rPr>
                <w:b/>
                <w:sz w:val="20"/>
                <w:szCs w:val="20"/>
              </w:rPr>
            </w:pPr>
            <w:r w:rsidRPr="00BF1DB6">
              <w:rPr>
                <w:b/>
                <w:sz w:val="20"/>
                <w:szCs w:val="20"/>
              </w:rPr>
              <w:t xml:space="preserve">Goal #15 </w:t>
            </w:r>
          </w:p>
        </w:tc>
        <w:tc>
          <w:tcPr>
            <w:tcW w:w="1514"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Competitive-</w:t>
            </w:r>
            <w:proofErr w:type="spellStart"/>
            <w:r w:rsidRPr="00BF1DB6">
              <w:rPr>
                <w:b/>
                <w:sz w:val="20"/>
                <w:szCs w:val="20"/>
              </w:rPr>
              <w:t>ness</w:t>
            </w:r>
            <w:proofErr w:type="spellEnd"/>
            <w:r w:rsidRPr="00BF1DB6">
              <w:rPr>
                <w:b/>
                <w:sz w:val="20"/>
                <w:szCs w:val="20"/>
              </w:rPr>
              <w:t xml:space="preserve"> of Total Compensation </w:t>
            </w:r>
            <w:r w:rsidRPr="00BF1DB6">
              <w:rPr>
                <w:b/>
                <w:sz w:val="20"/>
                <w:szCs w:val="20"/>
              </w:rPr>
              <w:lastRenderedPageBreak/>
              <w:t>Plan</w:t>
            </w:r>
          </w:p>
        </w:tc>
        <w:tc>
          <w:tcPr>
            <w:tcW w:w="6713" w:type="dxa"/>
          </w:tcPr>
          <w:p w:rsidR="00610BF9" w:rsidRPr="00BF1DB6" w:rsidRDefault="00610BF9" w:rsidP="00BF1DB6">
            <w:pPr>
              <w:spacing w:after="0" w:line="240" w:lineRule="auto"/>
              <w:ind w:right="72"/>
              <w:rPr>
                <w:sz w:val="20"/>
                <w:szCs w:val="20"/>
              </w:rPr>
            </w:pPr>
            <w:r w:rsidRPr="00BF1DB6">
              <w:rPr>
                <w:sz w:val="20"/>
                <w:szCs w:val="20"/>
              </w:rPr>
              <w:lastRenderedPageBreak/>
              <w:t xml:space="preserve">City Agency and Department Heads will agree that the total compensation plan (salary, benefits, training, fitness, outstanding employee bonus program, etc.) is competitive with the market and result in their ability to attract and </w:t>
            </w:r>
            <w:r w:rsidRPr="00BF1DB6">
              <w:rPr>
                <w:sz w:val="20"/>
                <w:szCs w:val="20"/>
              </w:rPr>
              <w:lastRenderedPageBreak/>
              <w:t>retain superior employees.</w:t>
            </w:r>
          </w:p>
        </w:tc>
      </w:tr>
      <w:tr w:rsidR="00610BF9" w:rsidRPr="00BF1DB6" w:rsidTr="00BF1DB6">
        <w:tc>
          <w:tcPr>
            <w:tcW w:w="989" w:type="dxa"/>
            <w:tcBorders>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Team Leader:</w:t>
            </w:r>
          </w:p>
        </w:tc>
        <w:tc>
          <w:tcPr>
            <w:tcW w:w="6713" w:type="dxa"/>
          </w:tcPr>
          <w:p w:rsidR="00610BF9" w:rsidRPr="00BF1DB6" w:rsidRDefault="00610BF9" w:rsidP="00BF1DB6">
            <w:pPr>
              <w:spacing w:after="0" w:line="240" w:lineRule="auto"/>
              <w:ind w:right="72"/>
              <w:rPr>
                <w:sz w:val="20"/>
                <w:szCs w:val="20"/>
              </w:rPr>
            </w:pPr>
            <w:r w:rsidRPr="00BF1DB6">
              <w:rPr>
                <w:sz w:val="20"/>
                <w:szCs w:val="20"/>
              </w:rPr>
              <w:t>City Manager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713" w:type="dxa"/>
          </w:tcPr>
          <w:p w:rsidR="00610BF9" w:rsidRPr="00BF1DB6" w:rsidRDefault="00610BF9" w:rsidP="00BF1DB6">
            <w:pPr>
              <w:spacing w:after="0" w:line="240" w:lineRule="auto"/>
              <w:rPr>
                <w:sz w:val="20"/>
                <w:szCs w:val="20"/>
              </w:rPr>
            </w:pPr>
            <w:r w:rsidRPr="00BF1DB6">
              <w:rPr>
                <w:sz w:val="20"/>
                <w:szCs w:val="20"/>
              </w:rPr>
              <w:t>At least 60% of City Agency and Department Heads will agree/strongly agree that the total compensation plan (salary, benefits, training, fitness, outstanding employee bonus program, etc.) is competitive with the market and result in their ability to attract and retain superior employees. (This Customer Service Standard is a Human Resources Customer Service Standard and is incorporated into the City Manager’s score only.)</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Data Plan:</w:t>
            </w:r>
          </w:p>
        </w:tc>
        <w:tc>
          <w:tcPr>
            <w:tcW w:w="6713" w:type="dxa"/>
          </w:tcPr>
          <w:p w:rsidR="00610BF9" w:rsidRPr="00BF1DB6" w:rsidRDefault="00610BF9" w:rsidP="00BF1DB6">
            <w:pPr>
              <w:spacing w:after="0" w:line="240" w:lineRule="auto"/>
              <w:rPr>
                <w:sz w:val="20"/>
                <w:szCs w:val="20"/>
              </w:rPr>
            </w:pPr>
            <w:r w:rsidRPr="00BF1DB6">
              <w:rPr>
                <w:sz w:val="20"/>
                <w:szCs w:val="20"/>
              </w:rPr>
              <w:t>The City’s annual internal survey will be used to determine the actual level of Agency and Department Head satisfaction with the compensation plan</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8227"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610BF9" w:rsidRPr="00BF1DB6" w:rsidRDefault="00610BF9" w:rsidP="00BF1DB6">
            <w:pPr>
              <w:spacing w:after="0" w:line="240" w:lineRule="auto"/>
              <w:jc w:val="both"/>
              <w:rPr>
                <w:b/>
                <w:sz w:val="20"/>
                <w:szCs w:val="20"/>
              </w:rPr>
            </w:pPr>
          </w:p>
        </w:tc>
      </w:tr>
    </w:tbl>
    <w:p w:rsidR="00610BF9" w:rsidRPr="00995D4D" w:rsidRDefault="00610BF9" w:rsidP="00995D4D">
      <w:pPr>
        <w:spacing w:after="0" w:line="240" w:lineRule="auto"/>
        <w:rPr>
          <w:sz w:val="24"/>
          <w:szCs w:val="24"/>
        </w:rPr>
      </w:pPr>
    </w:p>
    <w:p w:rsidR="00610BF9" w:rsidRDefault="00610BF9" w:rsidP="00DD75B8">
      <w:pPr>
        <w:spacing w:after="0" w:line="240" w:lineRule="auto"/>
        <w:rPr>
          <w:b/>
          <w:sz w:val="20"/>
          <w:szCs w:val="20"/>
        </w:rPr>
      </w:pPr>
    </w:p>
    <w:p w:rsidR="00610BF9" w:rsidRPr="00F3583E" w:rsidRDefault="00610BF9" w:rsidP="00DD75B8">
      <w:pPr>
        <w:spacing w:after="0" w:line="240" w:lineRule="auto"/>
        <w:rPr>
          <w:b/>
          <w:sz w:val="20"/>
          <w:szCs w:val="20"/>
        </w:rPr>
      </w:pPr>
    </w:p>
    <w:p w:rsidR="00610BF9" w:rsidRDefault="00610BF9" w:rsidP="00990528">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b/>
          <w:i/>
          <w:sz w:val="28"/>
          <w:szCs w:val="28"/>
        </w:rPr>
      </w:pPr>
      <w:r>
        <w:rPr>
          <w:b/>
          <w:i/>
          <w:sz w:val="28"/>
          <w:szCs w:val="28"/>
        </w:rPr>
        <w:t>Efficiency Measures</w:t>
      </w:r>
    </w:p>
    <w:p w:rsidR="00610BF9" w:rsidRDefault="00610BF9" w:rsidP="00990528">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sz w:val="20"/>
          <w:szCs w:val="20"/>
        </w:rPr>
      </w:pPr>
      <w:r>
        <w:rPr>
          <w:i/>
          <w:sz w:val="20"/>
          <w:szCs w:val="20"/>
        </w:rPr>
        <w:t xml:space="preserve">Each achieved Efficiency Goal is counted </w:t>
      </w:r>
      <w:r w:rsidRPr="00800952">
        <w:rPr>
          <w:i/>
          <w:sz w:val="20"/>
          <w:szCs w:val="20"/>
        </w:rPr>
        <w:t xml:space="preserve">as </w:t>
      </w:r>
      <w:r>
        <w:rPr>
          <w:i/>
          <w:sz w:val="20"/>
          <w:szCs w:val="20"/>
        </w:rPr>
        <w:t>one, i.e., 4 achieved out of 5 Goals = a score of 4</w:t>
      </w:r>
      <w:r w:rsidRPr="00800952">
        <w:rPr>
          <w:i/>
          <w:sz w:val="20"/>
          <w:szCs w:val="20"/>
        </w:rPr>
        <w:t>.</w:t>
      </w:r>
    </w:p>
    <w:p w:rsidR="00610BF9" w:rsidRDefault="00610BF9" w:rsidP="00A81826">
      <w:pPr>
        <w:shd w:val="clear" w:color="auto" w:fill="FFFFFF"/>
        <w:spacing w:after="0" w:line="240" w:lineRule="auto"/>
        <w:rPr>
          <w:sz w:val="20"/>
          <w:szCs w:val="20"/>
        </w:rPr>
      </w:pPr>
      <w:r w:rsidRPr="001978A9">
        <w:rPr>
          <w:sz w:val="20"/>
          <w:szCs w:val="20"/>
        </w:rPr>
        <w:t>Develop Goals that specifically target processes or operational activities within your Department that can result in improved efficiency, productivity, enhanced revenue or improved or reduced overhead and expenditures.</w:t>
      </w:r>
    </w:p>
    <w:p w:rsidR="00610BF9" w:rsidRPr="001978A9" w:rsidRDefault="00610BF9" w:rsidP="00A81826">
      <w:pPr>
        <w:shd w:val="clear" w:color="auto" w:fill="FFFFFF"/>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610BF9" w:rsidRPr="00BF1DB6" w:rsidTr="00BF1DB6">
        <w:tc>
          <w:tcPr>
            <w:tcW w:w="989" w:type="dxa"/>
          </w:tcPr>
          <w:p w:rsidR="00610BF9" w:rsidRPr="00BF1DB6" w:rsidRDefault="00610BF9" w:rsidP="00BF1DB6">
            <w:pPr>
              <w:spacing w:after="0" w:line="240" w:lineRule="auto"/>
              <w:jc w:val="both"/>
              <w:rPr>
                <w:b/>
                <w:sz w:val="20"/>
                <w:szCs w:val="20"/>
              </w:rPr>
            </w:pPr>
            <w:r w:rsidRPr="00BF1DB6">
              <w:rPr>
                <w:b/>
                <w:sz w:val="20"/>
                <w:szCs w:val="20"/>
              </w:rPr>
              <w:t>Goal #16</w:t>
            </w:r>
          </w:p>
        </w:tc>
        <w:tc>
          <w:tcPr>
            <w:tcW w:w="1514"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Timeliness of Monthly Project Report to City Council</w:t>
            </w:r>
          </w:p>
        </w:tc>
        <w:tc>
          <w:tcPr>
            <w:tcW w:w="6713" w:type="dxa"/>
          </w:tcPr>
          <w:p w:rsidR="00610BF9" w:rsidRPr="00BF1DB6" w:rsidRDefault="00610BF9" w:rsidP="00BF1DB6">
            <w:pPr>
              <w:spacing w:after="0" w:line="240" w:lineRule="auto"/>
              <w:rPr>
                <w:sz w:val="20"/>
                <w:szCs w:val="20"/>
              </w:rPr>
            </w:pPr>
            <w:r w:rsidRPr="00BF1DB6">
              <w:rPr>
                <w:sz w:val="20"/>
                <w:szCs w:val="20"/>
              </w:rPr>
              <w:t>The Monthly Project Report – provided by all departments for monthly updates on Capital Projects, major department projects, and major policy changes – will be communicated to City Council, the City Manager, and the Public Relations Director by the 30</w:t>
            </w:r>
            <w:r w:rsidRPr="00BF1DB6">
              <w:rPr>
                <w:sz w:val="20"/>
                <w:szCs w:val="20"/>
                <w:vertAlign w:val="superscript"/>
              </w:rPr>
              <w:t>th</w:t>
            </w:r>
            <w:r w:rsidRPr="00BF1DB6">
              <w:rPr>
                <w:sz w:val="20"/>
                <w:szCs w:val="20"/>
              </w:rPr>
              <w:t xml:space="preserve"> of each month (and will be placed on the City’s intranet site). </w:t>
            </w:r>
          </w:p>
          <w:p w:rsidR="00610BF9" w:rsidRPr="00BF1DB6" w:rsidRDefault="00610BF9" w:rsidP="00BF1DB6">
            <w:pPr>
              <w:spacing w:after="0" w:line="240" w:lineRule="auto"/>
              <w:ind w:left="72" w:right="72"/>
              <w:rPr>
                <w:sz w:val="20"/>
                <w:szCs w:val="20"/>
              </w:rPr>
            </w:pPr>
          </w:p>
        </w:tc>
      </w:tr>
      <w:tr w:rsidR="00610BF9" w:rsidRPr="00BF1DB6" w:rsidTr="00BF1DB6">
        <w:tc>
          <w:tcPr>
            <w:tcW w:w="989" w:type="dxa"/>
            <w:tcBorders>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Team Leader:</w:t>
            </w:r>
          </w:p>
        </w:tc>
        <w:tc>
          <w:tcPr>
            <w:tcW w:w="6713" w:type="dxa"/>
          </w:tcPr>
          <w:p w:rsidR="00610BF9" w:rsidRPr="00BF1DB6" w:rsidRDefault="00610BF9" w:rsidP="00BF1DB6">
            <w:pPr>
              <w:spacing w:after="0" w:line="240" w:lineRule="auto"/>
              <w:ind w:right="72"/>
              <w:rPr>
                <w:sz w:val="20"/>
                <w:szCs w:val="20"/>
              </w:rPr>
            </w:pPr>
            <w:r w:rsidRPr="00BF1DB6">
              <w:rPr>
                <w:sz w:val="20"/>
                <w:szCs w:val="20"/>
              </w:rPr>
              <w:t>Rebecca Hodgson and staff</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713" w:type="dxa"/>
          </w:tcPr>
          <w:p w:rsidR="00610BF9" w:rsidRPr="00BF1DB6" w:rsidRDefault="00610BF9" w:rsidP="00BF1DB6">
            <w:pPr>
              <w:spacing w:after="0" w:line="240" w:lineRule="auto"/>
              <w:rPr>
                <w:sz w:val="20"/>
                <w:szCs w:val="20"/>
              </w:rPr>
            </w:pPr>
            <w:r w:rsidRPr="00BF1DB6">
              <w:rPr>
                <w:sz w:val="20"/>
                <w:szCs w:val="20"/>
              </w:rPr>
              <w:t>At least 90% of the time, the Monthly Project Report will be conveyed to City Council, the City Manager, and the Public Relations Director by the 30</w:t>
            </w:r>
            <w:r w:rsidRPr="00BF1DB6">
              <w:rPr>
                <w:sz w:val="20"/>
                <w:szCs w:val="20"/>
                <w:vertAlign w:val="superscript"/>
              </w:rPr>
              <w:t>th</w:t>
            </w:r>
            <w:r w:rsidRPr="00BF1DB6">
              <w:rPr>
                <w:sz w:val="20"/>
                <w:szCs w:val="20"/>
              </w:rPr>
              <w:t xml:space="preserve"> of each month. </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Data Plan:</w:t>
            </w:r>
          </w:p>
        </w:tc>
        <w:tc>
          <w:tcPr>
            <w:tcW w:w="6713" w:type="dxa"/>
          </w:tcPr>
          <w:p w:rsidR="00610BF9" w:rsidRPr="00BF1DB6" w:rsidRDefault="00610BF9" w:rsidP="00BF1DB6">
            <w:pPr>
              <w:spacing w:after="0" w:line="240" w:lineRule="auto"/>
              <w:rPr>
                <w:sz w:val="20"/>
                <w:szCs w:val="20"/>
              </w:rPr>
            </w:pPr>
            <w:r w:rsidRPr="00BF1DB6">
              <w:rPr>
                <w:sz w:val="20"/>
                <w:szCs w:val="20"/>
              </w:rPr>
              <w:t>Each department will be responsible for monthly updates by or before the 25</w:t>
            </w:r>
            <w:r w:rsidRPr="00BF1DB6">
              <w:rPr>
                <w:sz w:val="20"/>
                <w:szCs w:val="20"/>
                <w:vertAlign w:val="superscript"/>
              </w:rPr>
              <w:t>th</w:t>
            </w:r>
            <w:r w:rsidRPr="00BF1DB6">
              <w:rPr>
                <w:sz w:val="20"/>
                <w:szCs w:val="20"/>
              </w:rPr>
              <w:t xml:space="preserve"> of each month, (these months include the months of November through October).  A log will be kept, and a report on department and deadlines – as well as submission by the 30</w:t>
            </w:r>
            <w:r w:rsidRPr="00BF1DB6">
              <w:rPr>
                <w:sz w:val="20"/>
                <w:szCs w:val="20"/>
                <w:vertAlign w:val="superscript"/>
              </w:rPr>
              <w:t xml:space="preserve">th </w:t>
            </w:r>
            <w:r w:rsidRPr="00BF1DB6">
              <w:rPr>
                <w:sz w:val="20"/>
                <w:szCs w:val="20"/>
              </w:rPr>
              <w:t>– will be forwarded to the Asst. to the City Manager by November 1, 2007.</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8227"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610BF9" w:rsidRPr="00BF1DB6" w:rsidRDefault="00610BF9" w:rsidP="00BF1DB6">
            <w:pPr>
              <w:spacing w:after="0" w:line="240" w:lineRule="auto"/>
              <w:jc w:val="both"/>
              <w:rPr>
                <w:b/>
                <w:sz w:val="20"/>
                <w:szCs w:val="20"/>
              </w:rPr>
            </w:pPr>
          </w:p>
        </w:tc>
      </w:tr>
    </w:tbl>
    <w:p w:rsidR="00610BF9" w:rsidRPr="00B95A8C" w:rsidRDefault="00610BF9" w:rsidP="00581B81">
      <w:pPr>
        <w:spacing w:after="0" w:line="240" w:lineRule="auto"/>
        <w:rPr>
          <w:b/>
          <w:sz w:val="20"/>
          <w:szCs w:val="20"/>
        </w:rPr>
      </w:pPr>
    </w:p>
    <w:p w:rsidR="0089232A" w:rsidRDefault="0089232A" w:rsidP="0089232A">
      <w:pPr>
        <w:rPr>
          <w:b/>
          <w:sz w:val="20"/>
          <w:szCs w:val="20"/>
        </w:rPr>
      </w:pPr>
    </w:p>
    <w:p w:rsidR="0089232A" w:rsidRPr="00F3583E" w:rsidRDefault="0089232A" w:rsidP="0089232A">
      <w:pPr>
        <w:rPr>
          <w:b/>
          <w:sz w:val="20"/>
          <w:szCs w:val="20"/>
        </w:rPr>
      </w:pPr>
    </w:p>
    <w:p w:rsidR="00610BF9" w:rsidRDefault="00610BF9" w:rsidP="0049017B">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b/>
          <w:i/>
          <w:sz w:val="28"/>
          <w:szCs w:val="28"/>
        </w:rPr>
      </w:pPr>
      <w:r>
        <w:rPr>
          <w:b/>
          <w:i/>
          <w:sz w:val="28"/>
          <w:szCs w:val="28"/>
        </w:rPr>
        <w:t>Improvement Goals</w:t>
      </w:r>
    </w:p>
    <w:p w:rsidR="00610BF9" w:rsidRDefault="00610BF9" w:rsidP="0049017B">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i/>
        </w:rPr>
        <w:t xml:space="preserve">The achievement of all Improvement Goals is counted as 1.  The </w:t>
      </w:r>
      <w:r w:rsidRPr="00651BA9">
        <w:rPr>
          <w:i/>
        </w:rPr>
        <w:t>Improvement Goal</w:t>
      </w:r>
      <w:r>
        <w:rPr>
          <w:i/>
        </w:rPr>
        <w:t>s score is determined by dividing the number of all unachieved Goals by the total number of all attempted Goals,</w:t>
      </w:r>
    </w:p>
    <w:p w:rsidR="00610BF9" w:rsidRDefault="00610BF9" w:rsidP="0049017B">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i/>
        </w:rPr>
        <w:t xml:space="preserve"> i.e., 3 out of 4 Goals = .75; 4 out of 4 Goals = 1</w:t>
      </w:r>
    </w:p>
    <w:p w:rsidR="00610BF9" w:rsidRDefault="00610BF9" w:rsidP="0049017B">
      <w:pPr>
        <w:shd w:val="clear" w:color="auto" w:fill="FFFFFF"/>
        <w:spacing w:line="240" w:lineRule="auto"/>
      </w:pPr>
      <w:r w:rsidRPr="001978A9">
        <w:t xml:space="preserve">Develop Goals that may be strategic in their objective; may be large or small project goals; may specifically target how your Department operates overall; or may be specific to one activity.  They </w:t>
      </w:r>
      <w:r w:rsidRPr="001978A9">
        <w:lastRenderedPageBreak/>
        <w:t>may improve your culture, your work environment, or your interaction within your own Department or with other departments.  They may not necessarily be monetary in 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610BF9" w:rsidRPr="00BF1DB6" w:rsidTr="00BF1DB6">
        <w:tc>
          <w:tcPr>
            <w:tcW w:w="989" w:type="dxa"/>
          </w:tcPr>
          <w:p w:rsidR="00610BF9" w:rsidRPr="00BF1DB6" w:rsidRDefault="00610BF9" w:rsidP="00BF1DB6">
            <w:pPr>
              <w:spacing w:after="0" w:line="240" w:lineRule="auto"/>
              <w:jc w:val="both"/>
              <w:rPr>
                <w:b/>
                <w:sz w:val="20"/>
                <w:szCs w:val="20"/>
              </w:rPr>
            </w:pPr>
            <w:r w:rsidRPr="00BF1DB6">
              <w:rPr>
                <w:b/>
                <w:sz w:val="20"/>
                <w:szCs w:val="20"/>
              </w:rPr>
              <w:t>Goal #18</w:t>
            </w:r>
          </w:p>
        </w:tc>
        <w:tc>
          <w:tcPr>
            <w:tcW w:w="1514"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City Council Work Sessions</w:t>
            </w:r>
          </w:p>
        </w:tc>
        <w:tc>
          <w:tcPr>
            <w:tcW w:w="6713" w:type="dxa"/>
          </w:tcPr>
          <w:p w:rsidR="00610BF9" w:rsidRPr="00BF1DB6" w:rsidRDefault="00610BF9" w:rsidP="00BF1DB6">
            <w:pPr>
              <w:spacing w:after="0" w:line="240" w:lineRule="auto"/>
              <w:ind w:right="72"/>
              <w:rPr>
                <w:sz w:val="20"/>
                <w:szCs w:val="20"/>
              </w:rPr>
            </w:pPr>
            <w:r w:rsidRPr="00BF1DB6">
              <w:rPr>
                <w:iCs/>
                <w:sz w:val="20"/>
                <w:szCs w:val="20"/>
              </w:rPr>
              <w:t xml:space="preserve">At least six (6) work session meetings will be held between City Council and a City Department or a Board before November. </w:t>
            </w:r>
          </w:p>
        </w:tc>
      </w:tr>
      <w:tr w:rsidR="00610BF9" w:rsidRPr="00BF1DB6" w:rsidTr="00BF1DB6">
        <w:tc>
          <w:tcPr>
            <w:tcW w:w="989" w:type="dxa"/>
            <w:tcBorders>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Team Leader:</w:t>
            </w:r>
          </w:p>
        </w:tc>
        <w:tc>
          <w:tcPr>
            <w:tcW w:w="6713" w:type="dxa"/>
          </w:tcPr>
          <w:p w:rsidR="00610BF9" w:rsidRPr="00BF1DB6" w:rsidRDefault="00610BF9" w:rsidP="00BF1DB6">
            <w:pPr>
              <w:spacing w:after="0" w:line="240" w:lineRule="auto"/>
              <w:ind w:right="72"/>
              <w:rPr>
                <w:sz w:val="20"/>
                <w:szCs w:val="20"/>
              </w:rPr>
            </w:pPr>
            <w:smartTag w:uri="urn:schemas-microsoft-com:office:smarttags" w:element="PersonName">
              <w:r w:rsidRPr="00BF1DB6">
                <w:rPr>
                  <w:sz w:val="20"/>
                  <w:szCs w:val="20"/>
                </w:rPr>
                <w:t>Randy Ready</w:t>
              </w:r>
            </w:smartTag>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713" w:type="dxa"/>
          </w:tcPr>
          <w:p w:rsidR="00610BF9" w:rsidRPr="00BF1DB6" w:rsidRDefault="00610BF9" w:rsidP="00BF1DB6">
            <w:pPr>
              <w:spacing w:after="0" w:line="240" w:lineRule="auto"/>
              <w:rPr>
                <w:sz w:val="20"/>
                <w:szCs w:val="20"/>
              </w:rPr>
            </w:pPr>
            <w:r w:rsidRPr="00BF1DB6">
              <w:rPr>
                <w:sz w:val="20"/>
                <w:szCs w:val="20"/>
              </w:rPr>
              <w:t>Yes or No regarding meetings held</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Data Plan:</w:t>
            </w:r>
          </w:p>
        </w:tc>
        <w:tc>
          <w:tcPr>
            <w:tcW w:w="6713" w:type="dxa"/>
          </w:tcPr>
          <w:p w:rsidR="00610BF9" w:rsidRPr="00BF1DB6" w:rsidRDefault="00610BF9" w:rsidP="00BF1DB6">
            <w:pPr>
              <w:spacing w:after="0" w:line="240" w:lineRule="auto"/>
              <w:rPr>
                <w:sz w:val="20"/>
                <w:szCs w:val="20"/>
              </w:rPr>
            </w:pPr>
            <w:r w:rsidRPr="00BF1DB6">
              <w:rPr>
                <w:iCs/>
                <w:sz w:val="20"/>
                <w:szCs w:val="20"/>
              </w:rPr>
              <w:t xml:space="preserve">Randy Ready will supply a list of meetings and </w:t>
            </w:r>
            <w:r w:rsidR="001C79C1">
              <w:rPr>
                <w:iCs/>
                <w:sz w:val="20"/>
                <w:szCs w:val="20"/>
              </w:rPr>
              <w:t>dates throughout 2012 by November 7, 2012</w:t>
            </w:r>
            <w:r w:rsidRPr="00BF1DB6">
              <w:rPr>
                <w:iCs/>
                <w:sz w:val="20"/>
                <w:szCs w:val="20"/>
              </w:rPr>
              <w:t xml:space="preserve">.   </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8227"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610BF9" w:rsidRPr="00BF1DB6" w:rsidRDefault="00610BF9" w:rsidP="00BF1DB6">
            <w:pPr>
              <w:spacing w:after="0" w:line="240" w:lineRule="auto"/>
              <w:jc w:val="both"/>
              <w:rPr>
                <w:b/>
                <w:sz w:val="20"/>
                <w:szCs w:val="20"/>
              </w:rPr>
            </w:pPr>
          </w:p>
        </w:tc>
      </w:tr>
    </w:tbl>
    <w:p w:rsidR="00610BF9" w:rsidRDefault="00610BF9" w:rsidP="00995D4D">
      <w:pPr>
        <w:shd w:val="clear" w:color="auto" w:fill="FFFFFF"/>
        <w:spacing w:after="0" w:line="240" w:lineRule="auto"/>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610BF9" w:rsidRPr="00BF1DB6" w:rsidTr="00BF1DB6">
        <w:tc>
          <w:tcPr>
            <w:tcW w:w="989" w:type="dxa"/>
          </w:tcPr>
          <w:p w:rsidR="00610BF9" w:rsidRPr="00BF1DB6" w:rsidRDefault="00610BF9" w:rsidP="00BF1DB6">
            <w:pPr>
              <w:spacing w:after="0" w:line="240" w:lineRule="auto"/>
              <w:jc w:val="both"/>
              <w:rPr>
                <w:b/>
                <w:sz w:val="20"/>
                <w:szCs w:val="20"/>
              </w:rPr>
            </w:pPr>
            <w:r w:rsidRPr="00BF1DB6">
              <w:rPr>
                <w:b/>
                <w:sz w:val="20"/>
                <w:szCs w:val="20"/>
              </w:rPr>
              <w:t>Goal #19</w:t>
            </w:r>
          </w:p>
        </w:tc>
        <w:tc>
          <w:tcPr>
            <w:tcW w:w="1514"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Employee Brown Bag Meetings</w:t>
            </w:r>
          </w:p>
        </w:tc>
        <w:tc>
          <w:tcPr>
            <w:tcW w:w="6713" w:type="dxa"/>
          </w:tcPr>
          <w:p w:rsidR="00610BF9" w:rsidRPr="00BF1DB6" w:rsidRDefault="00610BF9" w:rsidP="00BF1DB6">
            <w:pPr>
              <w:spacing w:after="0" w:line="240" w:lineRule="auto"/>
              <w:ind w:right="72"/>
              <w:rPr>
                <w:sz w:val="20"/>
                <w:szCs w:val="20"/>
              </w:rPr>
            </w:pPr>
            <w:r w:rsidRPr="00BF1DB6">
              <w:rPr>
                <w:iCs/>
                <w:sz w:val="20"/>
                <w:szCs w:val="20"/>
              </w:rPr>
              <w:t xml:space="preserve">Steve Barwick will conduct at least two, if not more, Brown Bag meetings in </w:t>
            </w:r>
            <w:r w:rsidR="001C79C1">
              <w:rPr>
                <w:iCs/>
                <w:sz w:val="20"/>
                <w:szCs w:val="20"/>
              </w:rPr>
              <w:t>the Fall of 2012</w:t>
            </w:r>
            <w:r w:rsidRPr="00BF1DB6">
              <w:rPr>
                <w:iCs/>
                <w:sz w:val="20"/>
                <w:szCs w:val="20"/>
              </w:rPr>
              <w:t xml:space="preserve"> in order to communicate with </w:t>
            </w:r>
            <w:proofErr w:type="gramStart"/>
            <w:r w:rsidRPr="00BF1DB6">
              <w:rPr>
                <w:iCs/>
                <w:sz w:val="20"/>
                <w:szCs w:val="20"/>
              </w:rPr>
              <w:t>employees</w:t>
            </w:r>
            <w:proofErr w:type="gramEnd"/>
            <w:r w:rsidRPr="00BF1DB6">
              <w:rPr>
                <w:iCs/>
                <w:sz w:val="20"/>
                <w:szCs w:val="20"/>
              </w:rPr>
              <w:t xml:space="preserve"> pr</w:t>
            </w:r>
            <w:r w:rsidR="001C79C1">
              <w:rPr>
                <w:iCs/>
                <w:sz w:val="20"/>
                <w:szCs w:val="20"/>
              </w:rPr>
              <w:t>ogress and decisions on the 2013</w:t>
            </w:r>
            <w:r w:rsidRPr="00BF1DB6">
              <w:rPr>
                <w:iCs/>
                <w:sz w:val="20"/>
                <w:szCs w:val="20"/>
              </w:rPr>
              <w:t xml:space="preserve"> budget and on employee housing/compensation issues.  Number of meetings will be determined by the amount of information and/or changes taking place.</w:t>
            </w:r>
          </w:p>
        </w:tc>
      </w:tr>
      <w:tr w:rsidR="00610BF9" w:rsidRPr="00BF1DB6" w:rsidTr="00BF1DB6">
        <w:tc>
          <w:tcPr>
            <w:tcW w:w="989" w:type="dxa"/>
            <w:tcBorders>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Team Leader:</w:t>
            </w:r>
          </w:p>
        </w:tc>
        <w:tc>
          <w:tcPr>
            <w:tcW w:w="6713" w:type="dxa"/>
          </w:tcPr>
          <w:p w:rsidR="00610BF9" w:rsidRPr="00BF1DB6" w:rsidRDefault="00610BF9" w:rsidP="00BF1DB6">
            <w:pPr>
              <w:spacing w:after="0" w:line="240" w:lineRule="auto"/>
              <w:ind w:right="72"/>
              <w:rPr>
                <w:sz w:val="20"/>
                <w:szCs w:val="20"/>
              </w:rPr>
            </w:pPr>
            <w:r w:rsidRPr="00BF1DB6">
              <w:rPr>
                <w:sz w:val="20"/>
                <w:szCs w:val="20"/>
              </w:rPr>
              <w:t xml:space="preserve">Barry Crook and </w:t>
            </w:r>
            <w:smartTag w:uri="urn:schemas-microsoft-com:office:smarttags" w:element="PersonName">
              <w:r w:rsidRPr="00BF1DB6">
                <w:rPr>
                  <w:sz w:val="20"/>
                  <w:szCs w:val="20"/>
                </w:rPr>
                <w:t>Rebecca Hodgson</w:t>
              </w:r>
            </w:smartTag>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713" w:type="dxa"/>
          </w:tcPr>
          <w:p w:rsidR="00610BF9" w:rsidRPr="00BF1DB6" w:rsidRDefault="00610BF9" w:rsidP="00BF1DB6">
            <w:pPr>
              <w:spacing w:after="0" w:line="240" w:lineRule="auto"/>
              <w:rPr>
                <w:sz w:val="20"/>
                <w:szCs w:val="20"/>
              </w:rPr>
            </w:pPr>
            <w:r w:rsidRPr="00BF1DB6">
              <w:rPr>
                <w:sz w:val="20"/>
                <w:szCs w:val="20"/>
              </w:rPr>
              <w:t>Yes or No regarding meetings held</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Data Plan:</w:t>
            </w:r>
          </w:p>
        </w:tc>
        <w:tc>
          <w:tcPr>
            <w:tcW w:w="6713" w:type="dxa"/>
          </w:tcPr>
          <w:p w:rsidR="00610BF9" w:rsidRPr="00BF1DB6" w:rsidRDefault="00610BF9" w:rsidP="00BF1DB6">
            <w:pPr>
              <w:spacing w:after="0" w:line="240" w:lineRule="auto"/>
              <w:rPr>
                <w:iCs/>
                <w:sz w:val="20"/>
                <w:szCs w:val="20"/>
              </w:rPr>
            </w:pPr>
            <w:smartTag w:uri="urn:schemas-microsoft-com:office:smarttags" w:element="PersonName">
              <w:r w:rsidRPr="00BF1DB6">
                <w:rPr>
                  <w:iCs/>
                  <w:sz w:val="20"/>
                  <w:szCs w:val="20"/>
                </w:rPr>
                <w:t>Rebecca Hodgson</w:t>
              </w:r>
            </w:smartTag>
            <w:r w:rsidRPr="00BF1DB6">
              <w:rPr>
                <w:iCs/>
                <w:sz w:val="20"/>
                <w:szCs w:val="20"/>
              </w:rPr>
              <w:t xml:space="preserve"> will supply the date(s) of the meetings.  (</w:t>
            </w:r>
            <w:smartTag w:uri="urn:schemas-microsoft-com:office:smarttags" w:element="PersonName">
              <w:r w:rsidRPr="00BF1DB6">
                <w:rPr>
                  <w:iCs/>
                  <w:sz w:val="20"/>
                  <w:szCs w:val="20"/>
                </w:rPr>
                <w:t>Steve Barwick</w:t>
              </w:r>
            </w:smartTag>
            <w:r w:rsidRPr="00BF1DB6">
              <w:rPr>
                <w:iCs/>
                <w:sz w:val="20"/>
                <w:szCs w:val="20"/>
              </w:rPr>
              <w:t xml:space="preserve"> will speak with the Employee Advisory Committee regarding the types of topics that employees would like to discussion in Brown Bag meetings.  Information from this meeting will determine additional Brown Bag meetings.) </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8227"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610BF9" w:rsidRPr="00BF1DB6" w:rsidRDefault="00610BF9" w:rsidP="00BF1DB6">
            <w:pPr>
              <w:spacing w:after="0" w:line="240" w:lineRule="auto"/>
              <w:jc w:val="both"/>
              <w:rPr>
                <w:b/>
                <w:sz w:val="20"/>
                <w:szCs w:val="20"/>
              </w:rPr>
            </w:pPr>
          </w:p>
        </w:tc>
      </w:tr>
    </w:tbl>
    <w:p w:rsidR="0089232A" w:rsidRDefault="0089232A" w:rsidP="0089232A">
      <w:pPr>
        <w:shd w:val="clear" w:color="auto" w:fill="FFFFFF"/>
        <w:spacing w:after="0" w:line="240" w:lineRule="auto"/>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89232A" w:rsidRPr="00BF1DB6" w:rsidTr="0089232A">
        <w:tc>
          <w:tcPr>
            <w:tcW w:w="989" w:type="dxa"/>
          </w:tcPr>
          <w:p w:rsidR="0089232A" w:rsidRPr="00BF1DB6" w:rsidRDefault="0089232A" w:rsidP="0089232A">
            <w:pPr>
              <w:spacing w:after="0" w:line="240" w:lineRule="auto"/>
              <w:jc w:val="both"/>
              <w:rPr>
                <w:b/>
                <w:sz w:val="20"/>
                <w:szCs w:val="20"/>
              </w:rPr>
            </w:pPr>
            <w:r>
              <w:rPr>
                <w:b/>
                <w:sz w:val="20"/>
                <w:szCs w:val="20"/>
              </w:rPr>
              <w:t>Goal #20</w:t>
            </w:r>
          </w:p>
        </w:tc>
        <w:tc>
          <w:tcPr>
            <w:tcW w:w="1514" w:type="dxa"/>
            <w:shd w:val="clear" w:color="auto" w:fill="DBE5F1"/>
          </w:tcPr>
          <w:p w:rsidR="0089232A" w:rsidRPr="00BF1DB6" w:rsidRDefault="0089232A" w:rsidP="0089232A">
            <w:pPr>
              <w:shd w:val="clear" w:color="auto" w:fill="DBE5F1"/>
              <w:spacing w:after="0" w:line="240" w:lineRule="auto"/>
              <w:rPr>
                <w:b/>
                <w:i/>
                <w:sz w:val="16"/>
                <w:szCs w:val="16"/>
              </w:rPr>
            </w:pPr>
            <w:r w:rsidRPr="00BF1DB6">
              <w:rPr>
                <w:b/>
                <w:i/>
                <w:sz w:val="16"/>
                <w:szCs w:val="16"/>
              </w:rPr>
              <w:t>Goal Name:</w:t>
            </w:r>
          </w:p>
          <w:p w:rsidR="0089232A" w:rsidRPr="00BF1DB6" w:rsidRDefault="0089232A" w:rsidP="0089232A">
            <w:pPr>
              <w:spacing w:after="0" w:line="240" w:lineRule="auto"/>
              <w:rPr>
                <w:b/>
                <w:sz w:val="20"/>
                <w:szCs w:val="20"/>
              </w:rPr>
            </w:pPr>
            <w:r>
              <w:rPr>
                <w:b/>
                <w:sz w:val="20"/>
                <w:szCs w:val="20"/>
              </w:rPr>
              <w:t>Housing Summit</w:t>
            </w:r>
            <w:r w:rsidRPr="00BF1DB6">
              <w:rPr>
                <w:b/>
                <w:sz w:val="20"/>
                <w:szCs w:val="20"/>
              </w:rPr>
              <w:t xml:space="preserve"> </w:t>
            </w:r>
          </w:p>
        </w:tc>
        <w:tc>
          <w:tcPr>
            <w:tcW w:w="6713" w:type="dxa"/>
          </w:tcPr>
          <w:p w:rsidR="0089232A" w:rsidRPr="00BF1DB6" w:rsidRDefault="0089232A" w:rsidP="0089232A">
            <w:pPr>
              <w:spacing w:after="0" w:line="240" w:lineRule="auto"/>
              <w:ind w:right="72"/>
              <w:rPr>
                <w:sz w:val="20"/>
                <w:szCs w:val="20"/>
              </w:rPr>
            </w:pPr>
            <w:r>
              <w:rPr>
                <w:iCs/>
                <w:sz w:val="20"/>
                <w:szCs w:val="20"/>
              </w:rPr>
              <w:t>By August 2012 a Housing Summit will be conducted as described by City Council</w:t>
            </w:r>
            <w:r w:rsidRPr="00BF1DB6">
              <w:rPr>
                <w:iCs/>
                <w:sz w:val="20"/>
                <w:szCs w:val="20"/>
              </w:rPr>
              <w:t>.</w:t>
            </w:r>
          </w:p>
        </w:tc>
      </w:tr>
      <w:tr w:rsidR="0089232A" w:rsidRPr="00BF1DB6" w:rsidTr="0089232A">
        <w:tc>
          <w:tcPr>
            <w:tcW w:w="989" w:type="dxa"/>
            <w:tcBorders>
              <w:left w:val="nil"/>
              <w:bottom w:val="nil"/>
            </w:tcBorders>
          </w:tcPr>
          <w:p w:rsidR="0089232A" w:rsidRPr="00BF1DB6" w:rsidRDefault="0089232A" w:rsidP="0089232A">
            <w:pPr>
              <w:spacing w:after="0" w:line="240" w:lineRule="auto"/>
              <w:jc w:val="both"/>
              <w:rPr>
                <w:b/>
                <w:sz w:val="20"/>
                <w:szCs w:val="20"/>
              </w:rPr>
            </w:pPr>
          </w:p>
        </w:tc>
        <w:tc>
          <w:tcPr>
            <w:tcW w:w="1514" w:type="dxa"/>
          </w:tcPr>
          <w:p w:rsidR="0089232A" w:rsidRPr="00BF1DB6" w:rsidRDefault="0089232A" w:rsidP="0089232A">
            <w:pPr>
              <w:spacing w:after="0" w:line="240" w:lineRule="auto"/>
              <w:rPr>
                <w:b/>
                <w:sz w:val="20"/>
                <w:szCs w:val="20"/>
              </w:rPr>
            </w:pPr>
            <w:r w:rsidRPr="00BF1DB6">
              <w:rPr>
                <w:b/>
                <w:sz w:val="20"/>
                <w:szCs w:val="20"/>
              </w:rPr>
              <w:t>Team Leader:</w:t>
            </w:r>
          </w:p>
        </w:tc>
        <w:tc>
          <w:tcPr>
            <w:tcW w:w="6713" w:type="dxa"/>
          </w:tcPr>
          <w:p w:rsidR="0089232A" w:rsidRPr="00BF1DB6" w:rsidRDefault="0089232A" w:rsidP="0089232A">
            <w:pPr>
              <w:spacing w:after="0" w:line="240" w:lineRule="auto"/>
              <w:ind w:right="72"/>
              <w:rPr>
                <w:sz w:val="20"/>
                <w:szCs w:val="20"/>
              </w:rPr>
            </w:pPr>
            <w:r w:rsidRPr="00BF1DB6">
              <w:rPr>
                <w:sz w:val="20"/>
                <w:szCs w:val="20"/>
              </w:rPr>
              <w:t>Barry Crook</w:t>
            </w:r>
          </w:p>
        </w:tc>
      </w:tr>
      <w:tr w:rsidR="0089232A" w:rsidRPr="00BF1DB6" w:rsidTr="0089232A">
        <w:tc>
          <w:tcPr>
            <w:tcW w:w="989" w:type="dxa"/>
            <w:tcBorders>
              <w:top w:val="nil"/>
              <w:left w:val="nil"/>
              <w:bottom w:val="nil"/>
            </w:tcBorders>
          </w:tcPr>
          <w:p w:rsidR="0089232A" w:rsidRPr="00BF1DB6" w:rsidRDefault="0089232A" w:rsidP="0089232A">
            <w:pPr>
              <w:spacing w:after="0" w:line="240" w:lineRule="auto"/>
              <w:jc w:val="both"/>
              <w:rPr>
                <w:b/>
                <w:sz w:val="20"/>
                <w:szCs w:val="20"/>
              </w:rPr>
            </w:pPr>
          </w:p>
        </w:tc>
        <w:tc>
          <w:tcPr>
            <w:tcW w:w="1514" w:type="dxa"/>
          </w:tcPr>
          <w:p w:rsidR="0089232A" w:rsidRPr="00BF1DB6" w:rsidRDefault="0089232A" w:rsidP="0089232A">
            <w:pPr>
              <w:spacing w:after="0" w:line="240" w:lineRule="auto"/>
              <w:rPr>
                <w:b/>
                <w:sz w:val="20"/>
                <w:szCs w:val="20"/>
              </w:rPr>
            </w:pPr>
            <w:r w:rsidRPr="00BF1DB6">
              <w:rPr>
                <w:b/>
                <w:sz w:val="20"/>
                <w:szCs w:val="20"/>
              </w:rPr>
              <w:t>Outcome Measure:</w:t>
            </w:r>
          </w:p>
        </w:tc>
        <w:tc>
          <w:tcPr>
            <w:tcW w:w="6713" w:type="dxa"/>
          </w:tcPr>
          <w:p w:rsidR="0089232A" w:rsidRPr="00BF1DB6" w:rsidRDefault="0089232A" w:rsidP="0089232A">
            <w:pPr>
              <w:spacing w:after="0" w:line="240" w:lineRule="auto"/>
              <w:rPr>
                <w:sz w:val="20"/>
                <w:szCs w:val="20"/>
              </w:rPr>
            </w:pPr>
            <w:r w:rsidRPr="00BF1DB6">
              <w:rPr>
                <w:sz w:val="20"/>
                <w:szCs w:val="20"/>
              </w:rPr>
              <w:t xml:space="preserve">Yes or No regarding </w:t>
            </w:r>
            <w:r>
              <w:rPr>
                <w:sz w:val="20"/>
                <w:szCs w:val="20"/>
              </w:rPr>
              <w:t xml:space="preserve">Summit </w:t>
            </w:r>
            <w:r w:rsidRPr="00BF1DB6">
              <w:rPr>
                <w:sz w:val="20"/>
                <w:szCs w:val="20"/>
              </w:rPr>
              <w:t>held</w:t>
            </w:r>
          </w:p>
        </w:tc>
      </w:tr>
      <w:tr w:rsidR="0089232A" w:rsidRPr="00BF1DB6" w:rsidTr="0089232A">
        <w:tc>
          <w:tcPr>
            <w:tcW w:w="989" w:type="dxa"/>
            <w:tcBorders>
              <w:top w:val="nil"/>
              <w:left w:val="nil"/>
              <w:bottom w:val="nil"/>
            </w:tcBorders>
          </w:tcPr>
          <w:p w:rsidR="0089232A" w:rsidRPr="00BF1DB6" w:rsidRDefault="0089232A" w:rsidP="0089232A">
            <w:pPr>
              <w:spacing w:after="0" w:line="240" w:lineRule="auto"/>
              <w:jc w:val="both"/>
              <w:rPr>
                <w:b/>
                <w:sz w:val="20"/>
                <w:szCs w:val="20"/>
              </w:rPr>
            </w:pPr>
          </w:p>
        </w:tc>
        <w:tc>
          <w:tcPr>
            <w:tcW w:w="1514" w:type="dxa"/>
          </w:tcPr>
          <w:p w:rsidR="0089232A" w:rsidRPr="00BF1DB6" w:rsidRDefault="0089232A" w:rsidP="0089232A">
            <w:pPr>
              <w:spacing w:after="0" w:line="240" w:lineRule="auto"/>
              <w:rPr>
                <w:b/>
                <w:sz w:val="20"/>
                <w:szCs w:val="20"/>
              </w:rPr>
            </w:pPr>
            <w:r w:rsidRPr="00BF1DB6">
              <w:rPr>
                <w:b/>
                <w:sz w:val="20"/>
                <w:szCs w:val="20"/>
              </w:rPr>
              <w:t>Data Plan:</w:t>
            </w:r>
          </w:p>
        </w:tc>
        <w:tc>
          <w:tcPr>
            <w:tcW w:w="6713" w:type="dxa"/>
          </w:tcPr>
          <w:p w:rsidR="0089232A" w:rsidRPr="00BF1DB6" w:rsidRDefault="0089232A" w:rsidP="0089232A">
            <w:pPr>
              <w:spacing w:after="0" w:line="240" w:lineRule="auto"/>
              <w:rPr>
                <w:iCs/>
                <w:sz w:val="20"/>
                <w:szCs w:val="20"/>
              </w:rPr>
            </w:pPr>
          </w:p>
        </w:tc>
      </w:tr>
      <w:tr w:rsidR="0089232A" w:rsidRPr="00BF1DB6" w:rsidTr="0089232A">
        <w:tc>
          <w:tcPr>
            <w:tcW w:w="989" w:type="dxa"/>
            <w:tcBorders>
              <w:top w:val="nil"/>
              <w:left w:val="nil"/>
              <w:bottom w:val="nil"/>
            </w:tcBorders>
          </w:tcPr>
          <w:p w:rsidR="0089232A" w:rsidRPr="00BF1DB6" w:rsidRDefault="0089232A" w:rsidP="0089232A">
            <w:pPr>
              <w:spacing w:after="0" w:line="240" w:lineRule="auto"/>
              <w:jc w:val="both"/>
              <w:rPr>
                <w:b/>
                <w:sz w:val="20"/>
                <w:szCs w:val="20"/>
              </w:rPr>
            </w:pPr>
          </w:p>
        </w:tc>
        <w:tc>
          <w:tcPr>
            <w:tcW w:w="8227" w:type="dxa"/>
            <w:gridSpan w:val="2"/>
            <w:shd w:val="clear" w:color="auto" w:fill="DBE5F1"/>
          </w:tcPr>
          <w:p w:rsidR="0089232A" w:rsidRPr="00BF1DB6" w:rsidRDefault="0089232A" w:rsidP="0089232A">
            <w:pPr>
              <w:spacing w:after="0" w:line="240" w:lineRule="auto"/>
              <w:jc w:val="center"/>
              <w:rPr>
                <w:b/>
                <w:sz w:val="20"/>
                <w:szCs w:val="20"/>
              </w:rPr>
            </w:pPr>
            <w:r w:rsidRPr="00BF1DB6">
              <w:rPr>
                <w:b/>
                <w:sz w:val="20"/>
                <w:szCs w:val="20"/>
              </w:rPr>
              <w:t>(This section should be completed at the end of the year)</w:t>
            </w:r>
          </w:p>
        </w:tc>
      </w:tr>
      <w:tr w:rsidR="0089232A" w:rsidRPr="00BF1DB6" w:rsidTr="0089232A">
        <w:tc>
          <w:tcPr>
            <w:tcW w:w="989" w:type="dxa"/>
            <w:tcBorders>
              <w:top w:val="nil"/>
              <w:left w:val="nil"/>
              <w:bottom w:val="nil"/>
            </w:tcBorders>
          </w:tcPr>
          <w:p w:rsidR="0089232A" w:rsidRPr="00BF1DB6" w:rsidRDefault="0089232A" w:rsidP="0089232A">
            <w:pPr>
              <w:spacing w:after="0" w:line="240" w:lineRule="auto"/>
              <w:jc w:val="both"/>
              <w:rPr>
                <w:b/>
                <w:sz w:val="20"/>
                <w:szCs w:val="20"/>
              </w:rPr>
            </w:pPr>
          </w:p>
        </w:tc>
        <w:tc>
          <w:tcPr>
            <w:tcW w:w="1514" w:type="dxa"/>
            <w:shd w:val="clear" w:color="auto" w:fill="DBE5F1"/>
          </w:tcPr>
          <w:p w:rsidR="0089232A" w:rsidRPr="00BF1DB6" w:rsidRDefault="0089232A" w:rsidP="0089232A">
            <w:pPr>
              <w:spacing w:after="0" w:line="240" w:lineRule="auto"/>
              <w:jc w:val="both"/>
              <w:rPr>
                <w:b/>
                <w:sz w:val="20"/>
                <w:szCs w:val="20"/>
              </w:rPr>
            </w:pPr>
            <w:r w:rsidRPr="00BF1DB6">
              <w:rPr>
                <w:b/>
                <w:sz w:val="20"/>
                <w:szCs w:val="20"/>
              </w:rPr>
              <w:t>Result:</w:t>
            </w:r>
          </w:p>
        </w:tc>
        <w:tc>
          <w:tcPr>
            <w:tcW w:w="6713" w:type="dxa"/>
            <w:shd w:val="clear" w:color="auto" w:fill="DBE5F1"/>
          </w:tcPr>
          <w:p w:rsidR="0089232A" w:rsidRPr="00BF1DB6" w:rsidRDefault="0089232A" w:rsidP="0089232A">
            <w:pPr>
              <w:spacing w:after="0" w:line="240" w:lineRule="auto"/>
              <w:jc w:val="both"/>
              <w:rPr>
                <w:b/>
                <w:sz w:val="20"/>
                <w:szCs w:val="20"/>
              </w:rPr>
            </w:pPr>
          </w:p>
        </w:tc>
      </w:tr>
      <w:tr w:rsidR="0089232A" w:rsidRPr="00BF1DB6" w:rsidTr="0089232A">
        <w:tc>
          <w:tcPr>
            <w:tcW w:w="989" w:type="dxa"/>
            <w:tcBorders>
              <w:top w:val="nil"/>
              <w:left w:val="nil"/>
              <w:bottom w:val="nil"/>
            </w:tcBorders>
          </w:tcPr>
          <w:p w:rsidR="0089232A" w:rsidRPr="00BF1DB6" w:rsidRDefault="0089232A" w:rsidP="0089232A">
            <w:pPr>
              <w:spacing w:after="0" w:line="240" w:lineRule="auto"/>
              <w:jc w:val="both"/>
              <w:rPr>
                <w:b/>
                <w:sz w:val="20"/>
                <w:szCs w:val="20"/>
              </w:rPr>
            </w:pPr>
          </w:p>
        </w:tc>
        <w:tc>
          <w:tcPr>
            <w:tcW w:w="1514" w:type="dxa"/>
            <w:shd w:val="clear" w:color="auto" w:fill="DBE5F1"/>
          </w:tcPr>
          <w:p w:rsidR="0089232A" w:rsidRPr="00BF1DB6" w:rsidRDefault="0089232A" w:rsidP="0089232A">
            <w:pPr>
              <w:spacing w:after="0" w:line="240" w:lineRule="auto"/>
              <w:jc w:val="both"/>
              <w:rPr>
                <w:b/>
                <w:sz w:val="20"/>
                <w:szCs w:val="20"/>
              </w:rPr>
            </w:pPr>
            <w:r w:rsidRPr="00BF1DB6">
              <w:rPr>
                <w:b/>
                <w:sz w:val="20"/>
                <w:szCs w:val="20"/>
              </w:rPr>
              <w:t>Comments:</w:t>
            </w:r>
          </w:p>
        </w:tc>
        <w:tc>
          <w:tcPr>
            <w:tcW w:w="6713" w:type="dxa"/>
            <w:shd w:val="clear" w:color="auto" w:fill="DBE5F1"/>
          </w:tcPr>
          <w:p w:rsidR="0089232A" w:rsidRPr="00BF1DB6" w:rsidRDefault="0089232A" w:rsidP="0089232A">
            <w:pPr>
              <w:spacing w:after="0" w:line="240" w:lineRule="auto"/>
              <w:jc w:val="both"/>
              <w:rPr>
                <w:b/>
                <w:sz w:val="20"/>
                <w:szCs w:val="20"/>
              </w:rPr>
            </w:pPr>
          </w:p>
        </w:tc>
      </w:tr>
    </w:tbl>
    <w:p w:rsidR="0089232A" w:rsidRDefault="0089232A" w:rsidP="0089232A">
      <w:pPr>
        <w:shd w:val="clear" w:color="auto" w:fill="FFFFFF"/>
        <w:spacing w:after="0" w:line="240" w:lineRule="auto"/>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89232A" w:rsidRPr="00BF1DB6" w:rsidTr="0089232A">
        <w:tc>
          <w:tcPr>
            <w:tcW w:w="989" w:type="dxa"/>
          </w:tcPr>
          <w:p w:rsidR="0089232A" w:rsidRPr="00BF1DB6" w:rsidRDefault="0089232A" w:rsidP="0089232A">
            <w:pPr>
              <w:spacing w:after="0" w:line="240" w:lineRule="auto"/>
              <w:jc w:val="both"/>
              <w:rPr>
                <w:b/>
                <w:sz w:val="20"/>
                <w:szCs w:val="20"/>
              </w:rPr>
            </w:pPr>
            <w:r>
              <w:rPr>
                <w:b/>
                <w:sz w:val="20"/>
                <w:szCs w:val="20"/>
              </w:rPr>
              <w:t>Goal #21</w:t>
            </w:r>
          </w:p>
        </w:tc>
        <w:tc>
          <w:tcPr>
            <w:tcW w:w="1514" w:type="dxa"/>
            <w:shd w:val="clear" w:color="auto" w:fill="DBE5F1"/>
          </w:tcPr>
          <w:p w:rsidR="0089232A" w:rsidRPr="00BF1DB6" w:rsidRDefault="0089232A" w:rsidP="0089232A">
            <w:pPr>
              <w:shd w:val="clear" w:color="auto" w:fill="DBE5F1"/>
              <w:spacing w:after="0" w:line="240" w:lineRule="auto"/>
              <w:rPr>
                <w:b/>
                <w:i/>
                <w:sz w:val="16"/>
                <w:szCs w:val="16"/>
              </w:rPr>
            </w:pPr>
            <w:r w:rsidRPr="00BF1DB6">
              <w:rPr>
                <w:b/>
                <w:i/>
                <w:sz w:val="16"/>
                <w:szCs w:val="16"/>
              </w:rPr>
              <w:t>Goal Name:</w:t>
            </w:r>
          </w:p>
          <w:p w:rsidR="0089232A" w:rsidRPr="00BF1DB6" w:rsidRDefault="0089232A" w:rsidP="0089232A">
            <w:pPr>
              <w:spacing w:after="0" w:line="240" w:lineRule="auto"/>
              <w:rPr>
                <w:b/>
                <w:sz w:val="20"/>
                <w:szCs w:val="20"/>
              </w:rPr>
            </w:pPr>
            <w:r>
              <w:rPr>
                <w:b/>
                <w:sz w:val="20"/>
                <w:szCs w:val="20"/>
              </w:rPr>
              <w:t>“Let Me Speak to the Manager” meetings</w:t>
            </w:r>
          </w:p>
        </w:tc>
        <w:tc>
          <w:tcPr>
            <w:tcW w:w="6713" w:type="dxa"/>
          </w:tcPr>
          <w:p w:rsidR="0089232A" w:rsidRPr="00BF1DB6" w:rsidRDefault="0089232A" w:rsidP="0089232A">
            <w:pPr>
              <w:spacing w:after="0" w:line="240" w:lineRule="auto"/>
              <w:ind w:right="72"/>
              <w:rPr>
                <w:sz w:val="20"/>
                <w:szCs w:val="20"/>
              </w:rPr>
            </w:pPr>
            <w:r>
              <w:rPr>
                <w:iCs/>
                <w:sz w:val="20"/>
                <w:szCs w:val="20"/>
              </w:rPr>
              <w:t>Three to Four lunch meetings with the City Manager will be held in department locations so that employees can meet and talk more informally with the City Manager on topics and issues that they are concerned about</w:t>
            </w:r>
            <w:r w:rsidRPr="00BF1DB6">
              <w:rPr>
                <w:iCs/>
                <w:sz w:val="20"/>
                <w:szCs w:val="20"/>
              </w:rPr>
              <w:t>.</w:t>
            </w:r>
          </w:p>
        </w:tc>
      </w:tr>
      <w:tr w:rsidR="0089232A" w:rsidRPr="00BF1DB6" w:rsidTr="0089232A">
        <w:tc>
          <w:tcPr>
            <w:tcW w:w="989" w:type="dxa"/>
            <w:tcBorders>
              <w:left w:val="nil"/>
              <w:bottom w:val="nil"/>
            </w:tcBorders>
          </w:tcPr>
          <w:p w:rsidR="0089232A" w:rsidRPr="00BF1DB6" w:rsidRDefault="0089232A" w:rsidP="0089232A">
            <w:pPr>
              <w:spacing w:after="0" w:line="240" w:lineRule="auto"/>
              <w:jc w:val="both"/>
              <w:rPr>
                <w:b/>
                <w:sz w:val="20"/>
                <w:szCs w:val="20"/>
              </w:rPr>
            </w:pPr>
          </w:p>
        </w:tc>
        <w:tc>
          <w:tcPr>
            <w:tcW w:w="1514" w:type="dxa"/>
          </w:tcPr>
          <w:p w:rsidR="0089232A" w:rsidRPr="00BF1DB6" w:rsidRDefault="0089232A" w:rsidP="0089232A">
            <w:pPr>
              <w:spacing w:after="0" w:line="240" w:lineRule="auto"/>
              <w:rPr>
                <w:b/>
                <w:sz w:val="20"/>
                <w:szCs w:val="20"/>
              </w:rPr>
            </w:pPr>
            <w:r w:rsidRPr="00BF1DB6">
              <w:rPr>
                <w:b/>
                <w:sz w:val="20"/>
                <w:szCs w:val="20"/>
              </w:rPr>
              <w:t>Team Leader:</w:t>
            </w:r>
          </w:p>
        </w:tc>
        <w:tc>
          <w:tcPr>
            <w:tcW w:w="6713" w:type="dxa"/>
          </w:tcPr>
          <w:p w:rsidR="0089232A" w:rsidRPr="00BF1DB6" w:rsidRDefault="0089232A" w:rsidP="0089232A">
            <w:pPr>
              <w:spacing w:after="0" w:line="240" w:lineRule="auto"/>
              <w:ind w:right="72"/>
              <w:rPr>
                <w:sz w:val="20"/>
                <w:szCs w:val="20"/>
              </w:rPr>
            </w:pPr>
            <w:r w:rsidRPr="00BF1DB6">
              <w:rPr>
                <w:sz w:val="20"/>
                <w:szCs w:val="20"/>
              </w:rPr>
              <w:t>Barry Crook</w:t>
            </w:r>
            <w:r>
              <w:rPr>
                <w:sz w:val="20"/>
                <w:szCs w:val="20"/>
              </w:rPr>
              <w:t>, Randy Ready, Rebecca Hodgson and Mitzi Rapkin</w:t>
            </w:r>
          </w:p>
        </w:tc>
      </w:tr>
      <w:tr w:rsidR="0089232A" w:rsidRPr="00BF1DB6" w:rsidTr="0089232A">
        <w:tc>
          <w:tcPr>
            <w:tcW w:w="989" w:type="dxa"/>
            <w:tcBorders>
              <w:top w:val="nil"/>
              <w:left w:val="nil"/>
              <w:bottom w:val="nil"/>
            </w:tcBorders>
          </w:tcPr>
          <w:p w:rsidR="0089232A" w:rsidRPr="00BF1DB6" w:rsidRDefault="0089232A" w:rsidP="0089232A">
            <w:pPr>
              <w:spacing w:after="0" w:line="240" w:lineRule="auto"/>
              <w:jc w:val="both"/>
              <w:rPr>
                <w:b/>
                <w:sz w:val="20"/>
                <w:szCs w:val="20"/>
              </w:rPr>
            </w:pPr>
          </w:p>
        </w:tc>
        <w:tc>
          <w:tcPr>
            <w:tcW w:w="1514" w:type="dxa"/>
          </w:tcPr>
          <w:p w:rsidR="0089232A" w:rsidRPr="00BF1DB6" w:rsidRDefault="0089232A" w:rsidP="0089232A">
            <w:pPr>
              <w:spacing w:after="0" w:line="240" w:lineRule="auto"/>
              <w:rPr>
                <w:b/>
                <w:sz w:val="20"/>
                <w:szCs w:val="20"/>
              </w:rPr>
            </w:pPr>
            <w:r w:rsidRPr="00BF1DB6">
              <w:rPr>
                <w:b/>
                <w:sz w:val="20"/>
                <w:szCs w:val="20"/>
              </w:rPr>
              <w:t>Outcome Measure:</w:t>
            </w:r>
          </w:p>
        </w:tc>
        <w:tc>
          <w:tcPr>
            <w:tcW w:w="6713" w:type="dxa"/>
          </w:tcPr>
          <w:p w:rsidR="0089232A" w:rsidRPr="00BF1DB6" w:rsidRDefault="0089232A" w:rsidP="0089232A">
            <w:pPr>
              <w:spacing w:after="0" w:line="240" w:lineRule="auto"/>
              <w:rPr>
                <w:sz w:val="20"/>
                <w:szCs w:val="20"/>
              </w:rPr>
            </w:pPr>
            <w:r w:rsidRPr="00BF1DB6">
              <w:rPr>
                <w:sz w:val="20"/>
                <w:szCs w:val="20"/>
              </w:rPr>
              <w:t xml:space="preserve">Yes or No regarding </w:t>
            </w:r>
            <w:r>
              <w:rPr>
                <w:sz w:val="20"/>
                <w:szCs w:val="20"/>
              </w:rPr>
              <w:t>meetings taking place</w:t>
            </w:r>
          </w:p>
        </w:tc>
      </w:tr>
      <w:tr w:rsidR="0089232A" w:rsidRPr="00BF1DB6" w:rsidTr="0089232A">
        <w:tc>
          <w:tcPr>
            <w:tcW w:w="989" w:type="dxa"/>
            <w:tcBorders>
              <w:top w:val="nil"/>
              <w:left w:val="nil"/>
              <w:bottom w:val="nil"/>
            </w:tcBorders>
          </w:tcPr>
          <w:p w:rsidR="0089232A" w:rsidRPr="00BF1DB6" w:rsidRDefault="0089232A" w:rsidP="0089232A">
            <w:pPr>
              <w:spacing w:after="0" w:line="240" w:lineRule="auto"/>
              <w:jc w:val="both"/>
              <w:rPr>
                <w:b/>
                <w:sz w:val="20"/>
                <w:szCs w:val="20"/>
              </w:rPr>
            </w:pPr>
          </w:p>
        </w:tc>
        <w:tc>
          <w:tcPr>
            <w:tcW w:w="1514" w:type="dxa"/>
          </w:tcPr>
          <w:p w:rsidR="0089232A" w:rsidRPr="00BF1DB6" w:rsidRDefault="0089232A" w:rsidP="0089232A">
            <w:pPr>
              <w:spacing w:after="0" w:line="240" w:lineRule="auto"/>
              <w:rPr>
                <w:b/>
                <w:sz w:val="20"/>
                <w:szCs w:val="20"/>
              </w:rPr>
            </w:pPr>
            <w:r w:rsidRPr="00BF1DB6">
              <w:rPr>
                <w:b/>
                <w:sz w:val="20"/>
                <w:szCs w:val="20"/>
              </w:rPr>
              <w:t>Data Plan:</w:t>
            </w:r>
          </w:p>
        </w:tc>
        <w:tc>
          <w:tcPr>
            <w:tcW w:w="6713" w:type="dxa"/>
          </w:tcPr>
          <w:p w:rsidR="0089232A" w:rsidRPr="00BF1DB6" w:rsidRDefault="0089232A" w:rsidP="0089232A">
            <w:pPr>
              <w:spacing w:after="0" w:line="240" w:lineRule="auto"/>
              <w:rPr>
                <w:iCs/>
                <w:sz w:val="20"/>
                <w:szCs w:val="20"/>
              </w:rPr>
            </w:pPr>
            <w:r>
              <w:rPr>
                <w:iCs/>
                <w:sz w:val="20"/>
                <w:szCs w:val="20"/>
              </w:rPr>
              <w:t>Dates and locations of each meeting will be kept in a log.</w:t>
            </w:r>
          </w:p>
        </w:tc>
      </w:tr>
      <w:tr w:rsidR="0089232A" w:rsidRPr="00BF1DB6" w:rsidTr="0089232A">
        <w:tc>
          <w:tcPr>
            <w:tcW w:w="989" w:type="dxa"/>
            <w:tcBorders>
              <w:top w:val="nil"/>
              <w:left w:val="nil"/>
              <w:bottom w:val="nil"/>
            </w:tcBorders>
          </w:tcPr>
          <w:p w:rsidR="0089232A" w:rsidRPr="00BF1DB6" w:rsidRDefault="0089232A" w:rsidP="0089232A">
            <w:pPr>
              <w:spacing w:after="0" w:line="240" w:lineRule="auto"/>
              <w:jc w:val="both"/>
              <w:rPr>
                <w:b/>
                <w:sz w:val="20"/>
                <w:szCs w:val="20"/>
              </w:rPr>
            </w:pPr>
          </w:p>
        </w:tc>
        <w:tc>
          <w:tcPr>
            <w:tcW w:w="8227" w:type="dxa"/>
            <w:gridSpan w:val="2"/>
            <w:shd w:val="clear" w:color="auto" w:fill="DBE5F1"/>
          </w:tcPr>
          <w:p w:rsidR="0089232A" w:rsidRPr="00BF1DB6" w:rsidRDefault="0089232A" w:rsidP="0089232A">
            <w:pPr>
              <w:spacing w:after="0" w:line="240" w:lineRule="auto"/>
              <w:jc w:val="center"/>
              <w:rPr>
                <w:b/>
                <w:sz w:val="20"/>
                <w:szCs w:val="20"/>
              </w:rPr>
            </w:pPr>
            <w:r w:rsidRPr="00BF1DB6">
              <w:rPr>
                <w:b/>
                <w:sz w:val="20"/>
                <w:szCs w:val="20"/>
              </w:rPr>
              <w:t>(This section should be completed at the end of the year)</w:t>
            </w:r>
          </w:p>
        </w:tc>
      </w:tr>
      <w:tr w:rsidR="0089232A" w:rsidRPr="00BF1DB6" w:rsidTr="0089232A">
        <w:tc>
          <w:tcPr>
            <w:tcW w:w="989" w:type="dxa"/>
            <w:tcBorders>
              <w:top w:val="nil"/>
              <w:left w:val="nil"/>
              <w:bottom w:val="nil"/>
            </w:tcBorders>
          </w:tcPr>
          <w:p w:rsidR="0089232A" w:rsidRPr="00BF1DB6" w:rsidRDefault="0089232A" w:rsidP="0089232A">
            <w:pPr>
              <w:spacing w:after="0" w:line="240" w:lineRule="auto"/>
              <w:jc w:val="both"/>
              <w:rPr>
                <w:b/>
                <w:sz w:val="20"/>
                <w:szCs w:val="20"/>
              </w:rPr>
            </w:pPr>
          </w:p>
        </w:tc>
        <w:tc>
          <w:tcPr>
            <w:tcW w:w="1514" w:type="dxa"/>
            <w:shd w:val="clear" w:color="auto" w:fill="DBE5F1"/>
          </w:tcPr>
          <w:p w:rsidR="0089232A" w:rsidRPr="00BF1DB6" w:rsidRDefault="0089232A" w:rsidP="0089232A">
            <w:pPr>
              <w:spacing w:after="0" w:line="240" w:lineRule="auto"/>
              <w:jc w:val="both"/>
              <w:rPr>
                <w:b/>
                <w:sz w:val="20"/>
                <w:szCs w:val="20"/>
              </w:rPr>
            </w:pPr>
            <w:r w:rsidRPr="00BF1DB6">
              <w:rPr>
                <w:b/>
                <w:sz w:val="20"/>
                <w:szCs w:val="20"/>
              </w:rPr>
              <w:t>Result:</w:t>
            </w:r>
          </w:p>
        </w:tc>
        <w:tc>
          <w:tcPr>
            <w:tcW w:w="6713" w:type="dxa"/>
            <w:shd w:val="clear" w:color="auto" w:fill="DBE5F1"/>
          </w:tcPr>
          <w:p w:rsidR="0089232A" w:rsidRPr="00BF1DB6" w:rsidRDefault="0089232A" w:rsidP="0089232A">
            <w:pPr>
              <w:spacing w:after="0" w:line="240" w:lineRule="auto"/>
              <w:jc w:val="both"/>
              <w:rPr>
                <w:b/>
                <w:sz w:val="20"/>
                <w:szCs w:val="20"/>
              </w:rPr>
            </w:pPr>
          </w:p>
        </w:tc>
      </w:tr>
      <w:tr w:rsidR="0089232A" w:rsidRPr="00BF1DB6" w:rsidTr="0089232A">
        <w:tc>
          <w:tcPr>
            <w:tcW w:w="989" w:type="dxa"/>
            <w:tcBorders>
              <w:top w:val="nil"/>
              <w:left w:val="nil"/>
              <w:bottom w:val="nil"/>
            </w:tcBorders>
          </w:tcPr>
          <w:p w:rsidR="0089232A" w:rsidRPr="00BF1DB6" w:rsidRDefault="0089232A" w:rsidP="0089232A">
            <w:pPr>
              <w:spacing w:after="0" w:line="240" w:lineRule="auto"/>
              <w:jc w:val="both"/>
              <w:rPr>
                <w:b/>
                <w:sz w:val="20"/>
                <w:szCs w:val="20"/>
              </w:rPr>
            </w:pPr>
          </w:p>
        </w:tc>
        <w:tc>
          <w:tcPr>
            <w:tcW w:w="1514" w:type="dxa"/>
            <w:shd w:val="clear" w:color="auto" w:fill="DBE5F1"/>
          </w:tcPr>
          <w:p w:rsidR="0089232A" w:rsidRPr="00BF1DB6" w:rsidRDefault="0089232A" w:rsidP="0089232A">
            <w:pPr>
              <w:spacing w:after="0" w:line="240" w:lineRule="auto"/>
              <w:jc w:val="both"/>
              <w:rPr>
                <w:b/>
                <w:sz w:val="20"/>
                <w:szCs w:val="20"/>
              </w:rPr>
            </w:pPr>
            <w:r w:rsidRPr="00BF1DB6">
              <w:rPr>
                <w:b/>
                <w:sz w:val="20"/>
                <w:szCs w:val="20"/>
              </w:rPr>
              <w:t>Comments:</w:t>
            </w:r>
          </w:p>
        </w:tc>
        <w:tc>
          <w:tcPr>
            <w:tcW w:w="6713" w:type="dxa"/>
            <w:shd w:val="clear" w:color="auto" w:fill="DBE5F1"/>
          </w:tcPr>
          <w:p w:rsidR="0089232A" w:rsidRPr="00BF1DB6" w:rsidRDefault="0089232A" w:rsidP="0089232A">
            <w:pPr>
              <w:spacing w:after="0" w:line="240" w:lineRule="auto"/>
              <w:jc w:val="both"/>
              <w:rPr>
                <w:b/>
                <w:sz w:val="20"/>
                <w:szCs w:val="20"/>
              </w:rPr>
            </w:pPr>
          </w:p>
        </w:tc>
      </w:tr>
    </w:tbl>
    <w:p w:rsidR="0089232A" w:rsidRDefault="0089232A" w:rsidP="0089232A">
      <w:pPr>
        <w:ind w:left="3060" w:hanging="3060"/>
        <w:rPr>
          <w:b/>
          <w:i/>
        </w:rPr>
      </w:pPr>
    </w:p>
    <w:p w:rsidR="0089232A" w:rsidRDefault="0089232A" w:rsidP="0089232A">
      <w:pPr>
        <w:ind w:left="3060" w:hanging="3060"/>
        <w:rPr>
          <w:b/>
          <w:i/>
        </w:rPr>
      </w:pPr>
    </w:p>
    <w:p w:rsidR="00EE5B7D" w:rsidRDefault="00EE5B7D" w:rsidP="00EE5B7D">
      <w:pPr>
        <w:shd w:val="clear" w:color="auto" w:fill="FFFFFF"/>
        <w:spacing w:after="0" w:line="240" w:lineRule="auto"/>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EE5B7D" w:rsidRPr="00BF1DB6" w:rsidTr="00CF556C">
        <w:tc>
          <w:tcPr>
            <w:tcW w:w="989" w:type="dxa"/>
          </w:tcPr>
          <w:p w:rsidR="00EE5B7D" w:rsidRPr="00BF1DB6" w:rsidRDefault="00EE5B7D" w:rsidP="00CF556C">
            <w:pPr>
              <w:spacing w:after="0" w:line="240" w:lineRule="auto"/>
              <w:jc w:val="both"/>
              <w:rPr>
                <w:b/>
                <w:sz w:val="20"/>
                <w:szCs w:val="20"/>
              </w:rPr>
            </w:pPr>
            <w:r>
              <w:rPr>
                <w:b/>
                <w:sz w:val="20"/>
                <w:szCs w:val="20"/>
              </w:rPr>
              <w:t>Goal #22</w:t>
            </w:r>
          </w:p>
        </w:tc>
        <w:tc>
          <w:tcPr>
            <w:tcW w:w="1514" w:type="dxa"/>
            <w:shd w:val="clear" w:color="auto" w:fill="DBE5F1"/>
          </w:tcPr>
          <w:p w:rsidR="00EE5B7D" w:rsidRPr="00BF1DB6" w:rsidRDefault="00EE5B7D" w:rsidP="00CF556C">
            <w:pPr>
              <w:shd w:val="clear" w:color="auto" w:fill="DBE5F1"/>
              <w:spacing w:after="0" w:line="240" w:lineRule="auto"/>
              <w:rPr>
                <w:b/>
                <w:i/>
                <w:sz w:val="16"/>
                <w:szCs w:val="16"/>
              </w:rPr>
            </w:pPr>
            <w:r w:rsidRPr="00BF1DB6">
              <w:rPr>
                <w:b/>
                <w:i/>
                <w:sz w:val="16"/>
                <w:szCs w:val="16"/>
              </w:rPr>
              <w:t>Goal Name:</w:t>
            </w:r>
          </w:p>
          <w:p w:rsidR="00EE5B7D" w:rsidRPr="00BF1DB6" w:rsidRDefault="00EE5B7D" w:rsidP="00EE5B7D">
            <w:pPr>
              <w:spacing w:after="0" w:line="240" w:lineRule="auto"/>
              <w:rPr>
                <w:b/>
                <w:sz w:val="20"/>
                <w:szCs w:val="20"/>
              </w:rPr>
            </w:pPr>
            <w:r>
              <w:rPr>
                <w:b/>
                <w:sz w:val="20"/>
                <w:szCs w:val="20"/>
              </w:rPr>
              <w:t xml:space="preserve">Response Plan to Results of Organizational Assessment Questions in Employee Survey </w:t>
            </w:r>
          </w:p>
        </w:tc>
        <w:tc>
          <w:tcPr>
            <w:tcW w:w="6713" w:type="dxa"/>
          </w:tcPr>
          <w:p w:rsidR="00EE5B7D" w:rsidRPr="00BF1DB6" w:rsidRDefault="00EE5B7D" w:rsidP="00EE5B7D">
            <w:pPr>
              <w:spacing w:after="0" w:line="240" w:lineRule="auto"/>
              <w:ind w:right="72"/>
              <w:rPr>
                <w:sz w:val="20"/>
                <w:szCs w:val="20"/>
              </w:rPr>
            </w:pPr>
            <w:r>
              <w:rPr>
                <w:iCs/>
                <w:sz w:val="20"/>
                <w:szCs w:val="20"/>
              </w:rPr>
              <w:t>By the end of August 2012 a review of the results of the Organizational Assessment questions contained in the Employee Survey will be conducted and a plan to respond to those results will be created with the assistance of the Human Resources Department. (JOINT GOAL WITH HR DEPARTMENT). The execution of that plan would be expected to take place in the 2013 G&amp;OM year and a goal for the successful execution of the plan will be created as a Customer Service Goal for 2013.</w:t>
            </w:r>
          </w:p>
        </w:tc>
      </w:tr>
      <w:tr w:rsidR="00EE5B7D" w:rsidRPr="00BF1DB6" w:rsidTr="00CF556C">
        <w:tc>
          <w:tcPr>
            <w:tcW w:w="989" w:type="dxa"/>
            <w:tcBorders>
              <w:left w:val="nil"/>
              <w:bottom w:val="nil"/>
            </w:tcBorders>
          </w:tcPr>
          <w:p w:rsidR="00EE5B7D" w:rsidRPr="00BF1DB6" w:rsidRDefault="00EE5B7D" w:rsidP="00CF556C">
            <w:pPr>
              <w:spacing w:after="0" w:line="240" w:lineRule="auto"/>
              <w:jc w:val="both"/>
              <w:rPr>
                <w:b/>
                <w:sz w:val="20"/>
                <w:szCs w:val="20"/>
              </w:rPr>
            </w:pPr>
          </w:p>
        </w:tc>
        <w:tc>
          <w:tcPr>
            <w:tcW w:w="1514" w:type="dxa"/>
          </w:tcPr>
          <w:p w:rsidR="00EE5B7D" w:rsidRPr="00BF1DB6" w:rsidRDefault="00EE5B7D" w:rsidP="00CF556C">
            <w:pPr>
              <w:spacing w:after="0" w:line="240" w:lineRule="auto"/>
              <w:rPr>
                <w:b/>
                <w:sz w:val="20"/>
                <w:szCs w:val="20"/>
              </w:rPr>
            </w:pPr>
            <w:r w:rsidRPr="00BF1DB6">
              <w:rPr>
                <w:b/>
                <w:sz w:val="20"/>
                <w:szCs w:val="20"/>
              </w:rPr>
              <w:t>Team Leader:</w:t>
            </w:r>
          </w:p>
        </w:tc>
        <w:tc>
          <w:tcPr>
            <w:tcW w:w="6713" w:type="dxa"/>
          </w:tcPr>
          <w:p w:rsidR="00EE5B7D" w:rsidRPr="00BF1DB6" w:rsidRDefault="00EE5B7D" w:rsidP="00CF556C">
            <w:pPr>
              <w:spacing w:after="0" w:line="240" w:lineRule="auto"/>
              <w:ind w:right="72"/>
              <w:rPr>
                <w:sz w:val="20"/>
                <w:szCs w:val="20"/>
              </w:rPr>
            </w:pPr>
            <w:r w:rsidRPr="00BF1DB6">
              <w:rPr>
                <w:sz w:val="20"/>
                <w:szCs w:val="20"/>
              </w:rPr>
              <w:t>Barry Crook</w:t>
            </w:r>
            <w:r>
              <w:rPr>
                <w:sz w:val="20"/>
                <w:szCs w:val="20"/>
              </w:rPr>
              <w:t xml:space="preserve"> and Alissa Farrell</w:t>
            </w: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jc w:val="both"/>
              <w:rPr>
                <w:b/>
                <w:sz w:val="20"/>
                <w:szCs w:val="20"/>
              </w:rPr>
            </w:pPr>
          </w:p>
        </w:tc>
        <w:tc>
          <w:tcPr>
            <w:tcW w:w="1514" w:type="dxa"/>
          </w:tcPr>
          <w:p w:rsidR="00EE5B7D" w:rsidRPr="00BF1DB6" w:rsidRDefault="00EE5B7D" w:rsidP="00CF556C">
            <w:pPr>
              <w:spacing w:after="0" w:line="240" w:lineRule="auto"/>
              <w:rPr>
                <w:b/>
                <w:sz w:val="20"/>
                <w:szCs w:val="20"/>
              </w:rPr>
            </w:pPr>
            <w:r w:rsidRPr="00BF1DB6">
              <w:rPr>
                <w:b/>
                <w:sz w:val="20"/>
                <w:szCs w:val="20"/>
              </w:rPr>
              <w:t>Outcome Measure:</w:t>
            </w:r>
          </w:p>
        </w:tc>
        <w:tc>
          <w:tcPr>
            <w:tcW w:w="6713" w:type="dxa"/>
          </w:tcPr>
          <w:p w:rsidR="00EE5B7D" w:rsidRPr="00BF1DB6" w:rsidRDefault="00EE5B7D" w:rsidP="00EE5B7D">
            <w:pPr>
              <w:spacing w:after="0" w:line="240" w:lineRule="auto"/>
              <w:rPr>
                <w:sz w:val="20"/>
                <w:szCs w:val="20"/>
              </w:rPr>
            </w:pPr>
            <w:r>
              <w:rPr>
                <w:sz w:val="20"/>
                <w:szCs w:val="20"/>
              </w:rPr>
              <w:t xml:space="preserve">Yes or No regarding </w:t>
            </w:r>
            <w:proofErr w:type="gramStart"/>
            <w:r>
              <w:rPr>
                <w:sz w:val="20"/>
                <w:szCs w:val="20"/>
              </w:rPr>
              <w:t>plan</w:t>
            </w:r>
            <w:proofErr w:type="gramEnd"/>
            <w:r>
              <w:rPr>
                <w:sz w:val="20"/>
                <w:szCs w:val="20"/>
              </w:rPr>
              <w:t xml:space="preserve"> being created.</w:t>
            </w: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jc w:val="both"/>
              <w:rPr>
                <w:b/>
                <w:sz w:val="20"/>
                <w:szCs w:val="20"/>
              </w:rPr>
            </w:pPr>
          </w:p>
        </w:tc>
        <w:tc>
          <w:tcPr>
            <w:tcW w:w="1514" w:type="dxa"/>
          </w:tcPr>
          <w:p w:rsidR="00EE5B7D" w:rsidRPr="00BF1DB6" w:rsidRDefault="00EE5B7D" w:rsidP="00CF556C">
            <w:pPr>
              <w:spacing w:after="0" w:line="240" w:lineRule="auto"/>
              <w:rPr>
                <w:b/>
                <w:sz w:val="20"/>
                <w:szCs w:val="20"/>
              </w:rPr>
            </w:pPr>
            <w:r w:rsidRPr="00BF1DB6">
              <w:rPr>
                <w:b/>
                <w:sz w:val="20"/>
                <w:szCs w:val="20"/>
              </w:rPr>
              <w:t>Data Plan:</w:t>
            </w:r>
          </w:p>
        </w:tc>
        <w:tc>
          <w:tcPr>
            <w:tcW w:w="6713" w:type="dxa"/>
          </w:tcPr>
          <w:p w:rsidR="00EE5B7D" w:rsidRPr="00BF1DB6" w:rsidRDefault="00EE5B7D" w:rsidP="00CF556C">
            <w:pPr>
              <w:spacing w:after="0" w:line="240" w:lineRule="auto"/>
              <w:rPr>
                <w:iCs/>
                <w:sz w:val="20"/>
                <w:szCs w:val="20"/>
              </w:rPr>
            </w:pPr>
            <w:r>
              <w:rPr>
                <w:iCs/>
                <w:sz w:val="20"/>
                <w:szCs w:val="20"/>
              </w:rPr>
              <w:t>Plan document</w:t>
            </w: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jc w:val="both"/>
              <w:rPr>
                <w:b/>
                <w:sz w:val="20"/>
                <w:szCs w:val="20"/>
              </w:rPr>
            </w:pPr>
          </w:p>
        </w:tc>
        <w:tc>
          <w:tcPr>
            <w:tcW w:w="8227" w:type="dxa"/>
            <w:gridSpan w:val="2"/>
            <w:shd w:val="clear" w:color="auto" w:fill="DBE5F1"/>
          </w:tcPr>
          <w:p w:rsidR="00EE5B7D" w:rsidRPr="00BF1DB6" w:rsidRDefault="00EE5B7D" w:rsidP="00CF556C">
            <w:pPr>
              <w:spacing w:after="0" w:line="240" w:lineRule="auto"/>
              <w:jc w:val="center"/>
              <w:rPr>
                <w:b/>
                <w:sz w:val="20"/>
                <w:szCs w:val="20"/>
              </w:rPr>
            </w:pPr>
            <w:r w:rsidRPr="00BF1DB6">
              <w:rPr>
                <w:b/>
                <w:sz w:val="20"/>
                <w:szCs w:val="20"/>
              </w:rPr>
              <w:t>(This section should be completed at the end of the year)</w:t>
            </w: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jc w:val="both"/>
              <w:rPr>
                <w:b/>
                <w:sz w:val="20"/>
                <w:szCs w:val="20"/>
              </w:rPr>
            </w:pPr>
          </w:p>
        </w:tc>
        <w:tc>
          <w:tcPr>
            <w:tcW w:w="1514" w:type="dxa"/>
            <w:shd w:val="clear" w:color="auto" w:fill="DBE5F1"/>
          </w:tcPr>
          <w:p w:rsidR="00EE5B7D" w:rsidRPr="00BF1DB6" w:rsidRDefault="00EE5B7D" w:rsidP="00CF556C">
            <w:pPr>
              <w:spacing w:after="0" w:line="240" w:lineRule="auto"/>
              <w:jc w:val="both"/>
              <w:rPr>
                <w:b/>
                <w:sz w:val="20"/>
                <w:szCs w:val="20"/>
              </w:rPr>
            </w:pPr>
            <w:r w:rsidRPr="00BF1DB6">
              <w:rPr>
                <w:b/>
                <w:sz w:val="20"/>
                <w:szCs w:val="20"/>
              </w:rPr>
              <w:t>Result:</w:t>
            </w:r>
          </w:p>
        </w:tc>
        <w:tc>
          <w:tcPr>
            <w:tcW w:w="6713" w:type="dxa"/>
            <w:shd w:val="clear" w:color="auto" w:fill="DBE5F1"/>
          </w:tcPr>
          <w:p w:rsidR="00EE5B7D" w:rsidRPr="00BF1DB6" w:rsidRDefault="00EE5B7D" w:rsidP="00CF556C">
            <w:pPr>
              <w:spacing w:after="0" w:line="240" w:lineRule="auto"/>
              <w:jc w:val="both"/>
              <w:rPr>
                <w:b/>
                <w:sz w:val="20"/>
                <w:szCs w:val="20"/>
              </w:rPr>
            </w:pP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jc w:val="both"/>
              <w:rPr>
                <w:b/>
                <w:sz w:val="20"/>
                <w:szCs w:val="20"/>
              </w:rPr>
            </w:pPr>
          </w:p>
        </w:tc>
        <w:tc>
          <w:tcPr>
            <w:tcW w:w="1514" w:type="dxa"/>
            <w:shd w:val="clear" w:color="auto" w:fill="DBE5F1"/>
          </w:tcPr>
          <w:p w:rsidR="00EE5B7D" w:rsidRPr="00BF1DB6" w:rsidRDefault="00EE5B7D" w:rsidP="00CF556C">
            <w:pPr>
              <w:spacing w:after="0" w:line="240" w:lineRule="auto"/>
              <w:jc w:val="both"/>
              <w:rPr>
                <w:b/>
                <w:sz w:val="20"/>
                <w:szCs w:val="20"/>
              </w:rPr>
            </w:pPr>
            <w:r w:rsidRPr="00BF1DB6">
              <w:rPr>
                <w:b/>
                <w:sz w:val="20"/>
                <w:szCs w:val="20"/>
              </w:rPr>
              <w:t>Comments:</w:t>
            </w:r>
          </w:p>
        </w:tc>
        <w:tc>
          <w:tcPr>
            <w:tcW w:w="6713" w:type="dxa"/>
            <w:shd w:val="clear" w:color="auto" w:fill="DBE5F1"/>
          </w:tcPr>
          <w:p w:rsidR="00EE5B7D" w:rsidRPr="00BF1DB6" w:rsidRDefault="00EE5B7D" w:rsidP="00CF556C">
            <w:pPr>
              <w:spacing w:after="0" w:line="240" w:lineRule="auto"/>
              <w:jc w:val="both"/>
              <w:rPr>
                <w:b/>
                <w:sz w:val="20"/>
                <w:szCs w:val="20"/>
              </w:rPr>
            </w:pPr>
          </w:p>
        </w:tc>
      </w:tr>
    </w:tbl>
    <w:p w:rsidR="00EE5B7D" w:rsidRDefault="00EE5B7D" w:rsidP="00EE5B7D">
      <w:pPr>
        <w:ind w:left="3060" w:hanging="3060"/>
        <w:rPr>
          <w:b/>
          <w:i/>
        </w:rPr>
      </w:pPr>
    </w:p>
    <w:p w:rsidR="0089232A" w:rsidRDefault="0089232A" w:rsidP="008F299A">
      <w:pPr>
        <w:ind w:left="3060" w:hanging="3060"/>
        <w:rPr>
          <w:b/>
          <w:i/>
        </w:rPr>
      </w:pPr>
    </w:p>
    <w:p w:rsidR="00610BF9" w:rsidRPr="00A1202D" w:rsidRDefault="0089232A" w:rsidP="008F299A">
      <w:pPr>
        <w:ind w:left="3060" w:hanging="3060"/>
        <w:rPr>
          <w:b/>
          <w:sz w:val="24"/>
          <w:szCs w:val="24"/>
        </w:rPr>
      </w:pPr>
      <w:r>
        <w:rPr>
          <w:b/>
          <w:i/>
        </w:rPr>
        <w:br w:type="page"/>
      </w:r>
      <w:r w:rsidR="00610BF9" w:rsidRPr="00A1202D">
        <w:rPr>
          <w:b/>
          <w:i/>
        </w:rPr>
        <w:lastRenderedPageBreak/>
        <w:t>Department/Program:</w:t>
      </w:r>
      <w:r w:rsidR="00610BF9" w:rsidRPr="00750A69">
        <w:rPr>
          <w:b/>
          <w:sz w:val="28"/>
          <w:szCs w:val="28"/>
        </w:rPr>
        <w:tab/>
      </w:r>
      <w:r w:rsidR="00610BF9">
        <w:rPr>
          <w:b/>
          <w:sz w:val="24"/>
          <w:szCs w:val="24"/>
        </w:rPr>
        <w:t>COMMUNITY RELATIONS</w:t>
      </w:r>
    </w:p>
    <w:p w:rsidR="00610BF9" w:rsidRDefault="00610BF9" w:rsidP="00305F3C">
      <w:pPr>
        <w:spacing w:after="0" w:line="240" w:lineRule="auto"/>
        <w:ind w:left="3060" w:hanging="3060"/>
        <w:rPr>
          <w:b/>
          <w:sz w:val="28"/>
          <w:szCs w:val="28"/>
        </w:rPr>
      </w:pPr>
      <w:r w:rsidRPr="00A1202D">
        <w:rPr>
          <w:b/>
          <w:i/>
        </w:rPr>
        <w:t>Mission Statement:</w:t>
      </w:r>
      <w:r w:rsidRPr="00750A69">
        <w:rPr>
          <w:b/>
          <w:sz w:val="28"/>
          <w:szCs w:val="28"/>
        </w:rPr>
        <w:tab/>
      </w:r>
      <w:proofErr w:type="gramStart"/>
      <w:r w:rsidRPr="00B972CF">
        <w:rPr>
          <w:b/>
        </w:rPr>
        <w:t>To</w:t>
      </w:r>
      <w:proofErr w:type="gramEnd"/>
      <w:r w:rsidRPr="00B972CF">
        <w:rPr>
          <w:b/>
        </w:rPr>
        <w:t xml:space="preserve"> enhance and improve the flow of public information to citizens, businesses, local and regional press, and community organizations through the use of multiple communication products and resources</w:t>
      </w:r>
      <w:r w:rsidRPr="00B972CF">
        <w:rPr>
          <w:sz w:val="28"/>
          <w:szCs w:val="28"/>
        </w:rPr>
        <w:t>.</w:t>
      </w:r>
      <w:r w:rsidRPr="00B972CF">
        <w:t xml:space="preserve">  </w:t>
      </w:r>
      <w:r w:rsidRPr="00B972CF">
        <w:rPr>
          <w:b/>
          <w:sz w:val="28"/>
          <w:szCs w:val="28"/>
        </w:rPr>
        <w:t xml:space="preserve">  </w:t>
      </w:r>
    </w:p>
    <w:p w:rsidR="00610BF9" w:rsidRPr="00A1202D" w:rsidRDefault="00610BF9" w:rsidP="00305F3C">
      <w:pPr>
        <w:spacing w:after="0" w:line="240" w:lineRule="auto"/>
        <w:ind w:left="3060" w:hanging="3060"/>
        <w:rPr>
          <w:b/>
          <w:sz w:val="24"/>
          <w:szCs w:val="24"/>
        </w:rPr>
      </w:pPr>
      <w:r w:rsidRPr="00B972CF">
        <w:rPr>
          <w:b/>
          <w:sz w:val="28"/>
          <w:szCs w:val="28"/>
        </w:rPr>
        <w:t xml:space="preserve">            </w:t>
      </w:r>
    </w:p>
    <w:p w:rsidR="00610BF9" w:rsidRDefault="00610BF9" w:rsidP="008F299A">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b/>
          <w:i/>
          <w:sz w:val="28"/>
          <w:szCs w:val="28"/>
        </w:rPr>
      </w:pPr>
      <w:r>
        <w:rPr>
          <w:b/>
          <w:i/>
          <w:sz w:val="28"/>
          <w:szCs w:val="28"/>
        </w:rPr>
        <w:t xml:space="preserve">Customer Service </w:t>
      </w:r>
      <w:r w:rsidRPr="00800952">
        <w:rPr>
          <w:b/>
          <w:i/>
          <w:sz w:val="28"/>
          <w:szCs w:val="28"/>
        </w:rPr>
        <w:t>Standards</w:t>
      </w:r>
    </w:p>
    <w:p w:rsidR="00610BF9" w:rsidRDefault="00610BF9" w:rsidP="008F299A">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i/>
        </w:rPr>
        <w:t xml:space="preserve">Each achieved Customer Service Goal is counted </w:t>
      </w:r>
      <w:r w:rsidRPr="00800952">
        <w:rPr>
          <w:i/>
        </w:rPr>
        <w:t xml:space="preserve">as </w:t>
      </w:r>
      <w:r>
        <w:rPr>
          <w:i/>
        </w:rPr>
        <w:t>one, i.e., 4 out of 5 Goals = a score of 4</w:t>
      </w:r>
      <w:r w:rsidRPr="00800952">
        <w:rPr>
          <w:i/>
        </w:rPr>
        <w:t>.</w:t>
      </w:r>
    </w:p>
    <w:p w:rsidR="00610BF9" w:rsidRPr="00800952" w:rsidRDefault="00610BF9" w:rsidP="008F299A">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i/>
        </w:rPr>
        <w:t>Goals #9-13 may not be altered.</w:t>
      </w:r>
    </w:p>
    <w:p w:rsidR="00610BF9" w:rsidRDefault="00610BF9" w:rsidP="00305F3C">
      <w:pPr>
        <w:spacing w:after="0" w:line="240" w:lineRule="auto"/>
        <w:rPr>
          <w:b/>
        </w:rPr>
      </w:pPr>
      <w:r w:rsidRPr="00B31E0E">
        <w:rPr>
          <w:b/>
        </w:rPr>
        <w:t>Develop Goals that are specific to serving your customer – internal or external – by your Department.</w:t>
      </w:r>
    </w:p>
    <w:p w:rsidR="00610BF9" w:rsidRDefault="00610BF9" w:rsidP="00305F3C">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
        <w:gridCol w:w="1615"/>
        <w:gridCol w:w="6619"/>
      </w:tblGrid>
      <w:tr w:rsidR="00610BF9" w:rsidRPr="00BF1DB6" w:rsidTr="00BF1DB6">
        <w:tc>
          <w:tcPr>
            <w:tcW w:w="989" w:type="dxa"/>
          </w:tcPr>
          <w:p w:rsidR="00610BF9" w:rsidRPr="00BF1DB6" w:rsidRDefault="00610BF9" w:rsidP="00BF1DB6">
            <w:pPr>
              <w:spacing w:after="0" w:line="240" w:lineRule="auto"/>
              <w:rPr>
                <w:b/>
                <w:sz w:val="20"/>
                <w:szCs w:val="20"/>
              </w:rPr>
            </w:pPr>
            <w:r w:rsidRPr="00BF1DB6">
              <w:rPr>
                <w:b/>
                <w:sz w:val="20"/>
                <w:szCs w:val="20"/>
              </w:rPr>
              <w:t>Goal #2</w:t>
            </w:r>
            <w:r w:rsidR="00EE5B7D">
              <w:rPr>
                <w:b/>
                <w:sz w:val="20"/>
                <w:szCs w:val="20"/>
              </w:rPr>
              <w:t>3</w:t>
            </w:r>
          </w:p>
        </w:tc>
        <w:tc>
          <w:tcPr>
            <w:tcW w:w="1514"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Citizen Communications</w:t>
            </w:r>
          </w:p>
        </w:tc>
        <w:tc>
          <w:tcPr>
            <w:tcW w:w="6713" w:type="dxa"/>
          </w:tcPr>
          <w:p w:rsidR="00610BF9" w:rsidRPr="00BF1DB6" w:rsidRDefault="00610BF9" w:rsidP="00BF1DB6">
            <w:pPr>
              <w:spacing w:after="0" w:line="240" w:lineRule="auto"/>
              <w:ind w:right="72"/>
              <w:rPr>
                <w:sz w:val="20"/>
                <w:szCs w:val="20"/>
              </w:rPr>
            </w:pPr>
            <w:r w:rsidRPr="00BF1DB6">
              <w:rPr>
                <w:sz w:val="20"/>
                <w:szCs w:val="20"/>
              </w:rPr>
              <w:t>Citizens will agree that the quality and quantity of information that they receive from the City is good</w:t>
            </w:r>
          </w:p>
        </w:tc>
      </w:tr>
      <w:tr w:rsidR="00610BF9" w:rsidRPr="00BF1DB6" w:rsidTr="00BF1DB6">
        <w:tc>
          <w:tcPr>
            <w:tcW w:w="989" w:type="dxa"/>
            <w:tcBorders>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Team Leader:</w:t>
            </w:r>
          </w:p>
        </w:tc>
        <w:tc>
          <w:tcPr>
            <w:tcW w:w="6713" w:type="dxa"/>
          </w:tcPr>
          <w:p w:rsidR="00610BF9" w:rsidRPr="00BF1DB6" w:rsidRDefault="00610BF9" w:rsidP="00BF1DB6">
            <w:pPr>
              <w:spacing w:after="0" w:line="240" w:lineRule="auto"/>
              <w:ind w:right="72"/>
              <w:rPr>
                <w:sz w:val="20"/>
                <w:szCs w:val="20"/>
              </w:rPr>
            </w:pPr>
            <w:r w:rsidRPr="00BF1DB6">
              <w:rPr>
                <w:sz w:val="20"/>
                <w:szCs w:val="20"/>
              </w:rPr>
              <w:t>Mitzi Rapkin</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713" w:type="dxa"/>
          </w:tcPr>
          <w:p w:rsidR="00610BF9" w:rsidRPr="00BF1DB6" w:rsidRDefault="00610BF9" w:rsidP="00BF1DB6">
            <w:pPr>
              <w:spacing w:after="0" w:line="240" w:lineRule="auto"/>
              <w:rPr>
                <w:sz w:val="20"/>
                <w:szCs w:val="20"/>
              </w:rPr>
            </w:pPr>
            <w:r w:rsidRPr="00BF1DB6">
              <w:rPr>
                <w:sz w:val="20"/>
                <w:szCs w:val="20"/>
              </w:rPr>
              <w:t>At least 70% of the citizens will agree/strongly agree that the quality and quantity of information that they receive from the City is very good.</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Data Plan:</w:t>
            </w:r>
          </w:p>
        </w:tc>
        <w:tc>
          <w:tcPr>
            <w:tcW w:w="6713" w:type="dxa"/>
          </w:tcPr>
          <w:p w:rsidR="00610BF9" w:rsidRPr="00BF1DB6" w:rsidRDefault="00610BF9" w:rsidP="00BF1DB6">
            <w:pPr>
              <w:spacing w:after="0" w:line="240" w:lineRule="auto"/>
              <w:rPr>
                <w:sz w:val="20"/>
                <w:szCs w:val="20"/>
              </w:rPr>
            </w:pPr>
            <w:r w:rsidRPr="00BF1DB6">
              <w:rPr>
                <w:sz w:val="20"/>
                <w:szCs w:val="20"/>
              </w:rPr>
              <w:t>The annual telephone survey will be used to determine the citizen satisfaction level.  (Define information that is sent out.)</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8227"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610BF9" w:rsidRPr="00BF1DB6" w:rsidRDefault="00610BF9" w:rsidP="00BF1DB6">
            <w:pPr>
              <w:spacing w:after="0" w:line="240" w:lineRule="auto"/>
              <w:jc w:val="both"/>
              <w:rPr>
                <w:b/>
                <w:sz w:val="20"/>
                <w:szCs w:val="20"/>
              </w:rPr>
            </w:pPr>
          </w:p>
        </w:tc>
      </w:tr>
    </w:tbl>
    <w:p w:rsidR="00610BF9" w:rsidRPr="009B4636" w:rsidRDefault="00610BF9" w:rsidP="009B4636">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610BF9" w:rsidRPr="00BF1DB6" w:rsidTr="00BF1DB6">
        <w:tc>
          <w:tcPr>
            <w:tcW w:w="989" w:type="dxa"/>
          </w:tcPr>
          <w:p w:rsidR="00610BF9" w:rsidRPr="00BF1DB6" w:rsidRDefault="00610BF9" w:rsidP="00BF1DB6">
            <w:pPr>
              <w:spacing w:after="0" w:line="240" w:lineRule="auto"/>
              <w:rPr>
                <w:b/>
                <w:sz w:val="20"/>
                <w:szCs w:val="20"/>
              </w:rPr>
            </w:pPr>
            <w:r w:rsidRPr="00BF1DB6">
              <w:rPr>
                <w:b/>
                <w:sz w:val="20"/>
                <w:szCs w:val="20"/>
              </w:rPr>
              <w:t>Goal #2</w:t>
            </w:r>
            <w:r w:rsidR="00EE5B7D">
              <w:rPr>
                <w:b/>
                <w:sz w:val="20"/>
                <w:szCs w:val="20"/>
              </w:rPr>
              <w:t>4</w:t>
            </w:r>
          </w:p>
        </w:tc>
        <w:tc>
          <w:tcPr>
            <w:tcW w:w="1514"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Service to City Staff</w:t>
            </w:r>
          </w:p>
        </w:tc>
        <w:tc>
          <w:tcPr>
            <w:tcW w:w="6713" w:type="dxa"/>
          </w:tcPr>
          <w:p w:rsidR="00610BF9" w:rsidRPr="00BF1DB6" w:rsidRDefault="00610BF9" w:rsidP="00BF1DB6">
            <w:pPr>
              <w:spacing w:after="0" w:line="240" w:lineRule="auto"/>
              <w:ind w:right="72"/>
              <w:rPr>
                <w:sz w:val="20"/>
                <w:szCs w:val="20"/>
              </w:rPr>
            </w:pPr>
            <w:r w:rsidRPr="00BF1DB6">
              <w:rPr>
                <w:sz w:val="20"/>
                <w:szCs w:val="20"/>
              </w:rPr>
              <w:t>City employees who have used Community Relations services (press releases, newsletters, brochures, etc.) will agree that the service is accurate, accessible, responsive and informative.</w:t>
            </w:r>
          </w:p>
        </w:tc>
      </w:tr>
      <w:tr w:rsidR="00610BF9" w:rsidRPr="00BF1DB6" w:rsidTr="00BF1DB6">
        <w:tc>
          <w:tcPr>
            <w:tcW w:w="989" w:type="dxa"/>
            <w:tcBorders>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Team Leader:</w:t>
            </w:r>
          </w:p>
        </w:tc>
        <w:tc>
          <w:tcPr>
            <w:tcW w:w="6713" w:type="dxa"/>
          </w:tcPr>
          <w:p w:rsidR="00610BF9" w:rsidRPr="00BF1DB6" w:rsidRDefault="00610BF9" w:rsidP="00BF1DB6">
            <w:pPr>
              <w:spacing w:after="0" w:line="240" w:lineRule="auto"/>
              <w:ind w:right="72"/>
              <w:rPr>
                <w:sz w:val="20"/>
                <w:szCs w:val="20"/>
              </w:rPr>
            </w:pPr>
            <w:r w:rsidRPr="00BF1DB6">
              <w:rPr>
                <w:sz w:val="20"/>
                <w:szCs w:val="20"/>
              </w:rPr>
              <w:t>Mitzi Rapkin</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713" w:type="dxa"/>
          </w:tcPr>
          <w:p w:rsidR="00610BF9" w:rsidRPr="00BF1DB6" w:rsidRDefault="00610BF9" w:rsidP="00BF1DB6">
            <w:pPr>
              <w:spacing w:after="0" w:line="240" w:lineRule="auto"/>
              <w:rPr>
                <w:sz w:val="20"/>
                <w:szCs w:val="20"/>
              </w:rPr>
            </w:pPr>
            <w:r w:rsidRPr="00BF1DB6">
              <w:rPr>
                <w:sz w:val="20"/>
                <w:szCs w:val="20"/>
              </w:rPr>
              <w:t xml:space="preserve">At least 85% of City employees who have used Community Relations services (press releases, newsletters, brochures, etc.) will agree/strongly agree that the service is accurate, accessible, responsive and informative. </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Data Plan:</w:t>
            </w:r>
          </w:p>
        </w:tc>
        <w:tc>
          <w:tcPr>
            <w:tcW w:w="6713" w:type="dxa"/>
          </w:tcPr>
          <w:p w:rsidR="00610BF9" w:rsidRPr="00BF1DB6" w:rsidRDefault="00610BF9" w:rsidP="00BF1DB6">
            <w:pPr>
              <w:spacing w:after="0" w:line="240" w:lineRule="auto"/>
              <w:rPr>
                <w:sz w:val="20"/>
                <w:szCs w:val="20"/>
              </w:rPr>
            </w:pPr>
            <w:r w:rsidRPr="00BF1DB6">
              <w:rPr>
                <w:sz w:val="20"/>
                <w:szCs w:val="20"/>
              </w:rPr>
              <w:t>City employees will be surveyed once per year through the internal survey to determine their level of satisfaction.</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8227"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610BF9" w:rsidRPr="00BF1DB6" w:rsidRDefault="00610BF9" w:rsidP="00BF1DB6">
            <w:pPr>
              <w:spacing w:after="0" w:line="240" w:lineRule="auto"/>
              <w:jc w:val="both"/>
              <w:rPr>
                <w:b/>
                <w:sz w:val="20"/>
                <w:szCs w:val="20"/>
              </w:rPr>
            </w:pPr>
          </w:p>
        </w:tc>
      </w:tr>
    </w:tbl>
    <w:p w:rsidR="00610BF9" w:rsidRDefault="00610BF9" w:rsidP="002F0722">
      <w:pPr>
        <w:spacing w:after="0" w:line="240" w:lineRule="auto"/>
        <w:jc w:val="center"/>
      </w:pPr>
    </w:p>
    <w:p w:rsidR="00610BF9" w:rsidRDefault="00610BF9" w:rsidP="002F0722">
      <w:pPr>
        <w:spacing w:after="0" w:line="240" w:lineRule="auto"/>
        <w:jc w:val="center"/>
      </w:pPr>
    </w:p>
    <w:p w:rsidR="00610BF9" w:rsidRPr="003708C7" w:rsidRDefault="00610BF9" w:rsidP="002F0722">
      <w:pPr>
        <w:spacing w:after="0" w:line="240" w:lineRule="auto"/>
        <w:jc w:val="center"/>
      </w:pPr>
    </w:p>
    <w:p w:rsidR="00610BF9" w:rsidRDefault="00610BF9" w:rsidP="002F0722">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b/>
          <w:i/>
          <w:sz w:val="28"/>
          <w:szCs w:val="28"/>
        </w:rPr>
      </w:pPr>
      <w:r>
        <w:rPr>
          <w:b/>
          <w:i/>
          <w:sz w:val="28"/>
          <w:szCs w:val="28"/>
        </w:rPr>
        <w:t>Efficiency Measures</w:t>
      </w:r>
    </w:p>
    <w:p w:rsidR="00610BF9" w:rsidRDefault="00610BF9" w:rsidP="002F0722">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i/>
        </w:rPr>
        <w:t xml:space="preserve">Each achieved Efficiency Goal is counted </w:t>
      </w:r>
      <w:r w:rsidRPr="00800952">
        <w:rPr>
          <w:i/>
        </w:rPr>
        <w:t xml:space="preserve">as </w:t>
      </w:r>
      <w:r>
        <w:rPr>
          <w:i/>
        </w:rPr>
        <w:t>one, i.e., 4 achieved out of 5 Goals = a score of 4</w:t>
      </w:r>
      <w:r w:rsidRPr="00800952">
        <w:rPr>
          <w:i/>
        </w:rPr>
        <w:t>.</w:t>
      </w:r>
    </w:p>
    <w:p w:rsidR="005D4411" w:rsidRDefault="00610BF9" w:rsidP="005D4411">
      <w:pPr>
        <w:shd w:val="clear" w:color="auto" w:fill="FFFFFF"/>
        <w:spacing w:after="0" w:line="240" w:lineRule="auto"/>
      </w:pPr>
      <w:r w:rsidRPr="00A81826">
        <w:rPr>
          <w:b/>
        </w:rPr>
        <w:t>Develop Goals that specifically target processes or operational activities within your Department that can result in improved efficiency, productivity, enhanced revenue or improved or reduced overhead and expenditures</w:t>
      </w:r>
      <w:r>
        <w:t>.</w:t>
      </w:r>
      <w:r w:rsidR="005D4411">
        <w:tab/>
      </w:r>
    </w:p>
    <w:p w:rsidR="005D4411" w:rsidRDefault="005D4411" w:rsidP="002F0722">
      <w:pPr>
        <w:shd w:val="clear" w:color="auto" w:fill="FFFFFF"/>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610BF9" w:rsidRPr="00BF1DB6" w:rsidTr="00BF1DB6">
        <w:tc>
          <w:tcPr>
            <w:tcW w:w="989" w:type="dxa"/>
          </w:tcPr>
          <w:p w:rsidR="00610BF9" w:rsidRPr="00BF1DB6" w:rsidRDefault="00EE5B7D" w:rsidP="00BF1DB6">
            <w:pPr>
              <w:spacing w:after="0" w:line="240" w:lineRule="auto"/>
              <w:rPr>
                <w:b/>
                <w:sz w:val="20"/>
                <w:szCs w:val="20"/>
              </w:rPr>
            </w:pPr>
            <w:r>
              <w:rPr>
                <w:b/>
                <w:sz w:val="20"/>
                <w:szCs w:val="20"/>
              </w:rPr>
              <w:t>Goal #25</w:t>
            </w:r>
            <w:r w:rsidR="00610BF9" w:rsidRPr="00BF1DB6">
              <w:rPr>
                <w:b/>
                <w:sz w:val="20"/>
                <w:szCs w:val="20"/>
              </w:rPr>
              <w:t xml:space="preserve"> </w:t>
            </w:r>
          </w:p>
        </w:tc>
        <w:tc>
          <w:tcPr>
            <w:tcW w:w="1514"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sz w:val="20"/>
                <w:szCs w:val="20"/>
              </w:rPr>
            </w:pPr>
            <w:r w:rsidRPr="00BF1DB6">
              <w:rPr>
                <w:b/>
                <w:sz w:val="20"/>
                <w:szCs w:val="20"/>
              </w:rPr>
              <w:t>CGTV Productions</w:t>
            </w:r>
          </w:p>
        </w:tc>
        <w:tc>
          <w:tcPr>
            <w:tcW w:w="6713" w:type="dxa"/>
          </w:tcPr>
          <w:p w:rsidR="00610BF9" w:rsidRPr="00BF1DB6" w:rsidRDefault="00610BF9" w:rsidP="00BF1DB6">
            <w:pPr>
              <w:spacing w:after="0" w:line="240" w:lineRule="auto"/>
              <w:ind w:right="72"/>
              <w:rPr>
                <w:sz w:val="20"/>
                <w:szCs w:val="20"/>
              </w:rPr>
            </w:pPr>
            <w:r w:rsidRPr="00BF1DB6">
              <w:rPr>
                <w:sz w:val="20"/>
                <w:szCs w:val="20"/>
              </w:rPr>
              <w:t xml:space="preserve">At least 9 “City Matters” productions will be filmed and shown on CGTV, Channel 11. </w:t>
            </w:r>
          </w:p>
        </w:tc>
      </w:tr>
      <w:tr w:rsidR="00610BF9" w:rsidRPr="00BF1DB6" w:rsidTr="00BF1DB6">
        <w:tc>
          <w:tcPr>
            <w:tcW w:w="989" w:type="dxa"/>
            <w:tcBorders>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Team Leader:</w:t>
            </w:r>
          </w:p>
        </w:tc>
        <w:tc>
          <w:tcPr>
            <w:tcW w:w="6713" w:type="dxa"/>
          </w:tcPr>
          <w:p w:rsidR="00610BF9" w:rsidRPr="00BF1DB6" w:rsidRDefault="00610BF9" w:rsidP="00BF1DB6">
            <w:pPr>
              <w:spacing w:after="0" w:line="240" w:lineRule="auto"/>
              <w:ind w:right="72"/>
              <w:rPr>
                <w:sz w:val="20"/>
                <w:szCs w:val="20"/>
              </w:rPr>
            </w:pPr>
            <w:r w:rsidRPr="00BF1DB6">
              <w:rPr>
                <w:sz w:val="20"/>
                <w:szCs w:val="20"/>
              </w:rPr>
              <w:t>Mitzi Rapkin</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 xml:space="preserve">Outcome </w:t>
            </w:r>
            <w:r w:rsidRPr="00BF1DB6">
              <w:rPr>
                <w:b/>
                <w:sz w:val="20"/>
                <w:szCs w:val="20"/>
              </w:rPr>
              <w:lastRenderedPageBreak/>
              <w:t>Measure:</w:t>
            </w:r>
          </w:p>
        </w:tc>
        <w:tc>
          <w:tcPr>
            <w:tcW w:w="6713" w:type="dxa"/>
          </w:tcPr>
          <w:p w:rsidR="00610BF9" w:rsidRPr="00BF1DB6" w:rsidRDefault="00610BF9" w:rsidP="00BF1DB6">
            <w:pPr>
              <w:spacing w:after="0" w:line="240" w:lineRule="auto"/>
              <w:rPr>
                <w:sz w:val="20"/>
                <w:szCs w:val="20"/>
              </w:rPr>
            </w:pPr>
            <w:r w:rsidRPr="00BF1DB6">
              <w:rPr>
                <w:sz w:val="20"/>
                <w:szCs w:val="20"/>
              </w:rPr>
              <w:lastRenderedPageBreak/>
              <w:t>Yes or No as to deadline met.</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Data Plan:</w:t>
            </w:r>
          </w:p>
        </w:tc>
        <w:tc>
          <w:tcPr>
            <w:tcW w:w="6713" w:type="dxa"/>
          </w:tcPr>
          <w:p w:rsidR="00610BF9" w:rsidRPr="00BF1DB6" w:rsidRDefault="00610BF9" w:rsidP="00BF1DB6">
            <w:pPr>
              <w:spacing w:after="0" w:line="240" w:lineRule="auto"/>
              <w:rPr>
                <w:sz w:val="20"/>
                <w:szCs w:val="20"/>
              </w:rPr>
            </w:pPr>
            <w:r w:rsidRPr="00BF1DB6">
              <w:rPr>
                <w:sz w:val="20"/>
                <w:szCs w:val="20"/>
              </w:rPr>
              <w:t xml:space="preserve">A copy of the show DVD’s will be </w:t>
            </w:r>
            <w:r w:rsidRPr="005D4411">
              <w:rPr>
                <w:sz w:val="20"/>
                <w:szCs w:val="20"/>
              </w:rPr>
              <w:t>provided</w:t>
            </w:r>
            <w:r w:rsidR="005D4411" w:rsidRPr="005D4411">
              <w:rPr>
                <w:sz w:val="20"/>
                <w:szCs w:val="20"/>
              </w:rPr>
              <w:t xml:space="preserve"> </w:t>
            </w:r>
            <w:r w:rsidR="005D4411" w:rsidRPr="005D4411">
              <w:rPr>
                <w:sz w:val="20"/>
                <w:szCs w:val="20"/>
              </w:rPr>
              <w:t>to the CMO by Nov. 6, 2012</w:t>
            </w:r>
            <w:r w:rsidRPr="005D4411">
              <w:rPr>
                <w:sz w:val="20"/>
                <w:szCs w:val="20"/>
              </w:rPr>
              <w:t>.</w:t>
            </w:r>
            <w:r w:rsidRPr="00BF1DB6">
              <w:rPr>
                <w:sz w:val="20"/>
                <w:szCs w:val="20"/>
              </w:rPr>
              <w:t xml:space="preserve"> </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8227"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610BF9" w:rsidRPr="00BF1DB6" w:rsidRDefault="00610BF9" w:rsidP="00BF1DB6">
            <w:pPr>
              <w:spacing w:after="0" w:line="240" w:lineRule="auto"/>
              <w:jc w:val="both"/>
              <w:rPr>
                <w:b/>
                <w:sz w:val="20"/>
                <w:szCs w:val="20"/>
              </w:rPr>
            </w:pPr>
          </w:p>
        </w:tc>
      </w:tr>
    </w:tbl>
    <w:p w:rsidR="00610BF9" w:rsidRPr="009D1E8F" w:rsidRDefault="00610BF9" w:rsidP="009D1E8F">
      <w:pPr>
        <w:spacing w:after="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5D4411" w:rsidRPr="00BF1DB6" w:rsidTr="00BF1DB6">
        <w:tc>
          <w:tcPr>
            <w:tcW w:w="989" w:type="dxa"/>
          </w:tcPr>
          <w:p w:rsidR="005D4411" w:rsidRPr="00BF1DB6" w:rsidRDefault="005D4411" w:rsidP="00BF1DB6">
            <w:pPr>
              <w:spacing w:after="0" w:line="240" w:lineRule="auto"/>
              <w:rPr>
                <w:b/>
                <w:sz w:val="20"/>
                <w:szCs w:val="20"/>
              </w:rPr>
            </w:pPr>
            <w:r>
              <w:rPr>
                <w:b/>
                <w:sz w:val="20"/>
                <w:szCs w:val="20"/>
              </w:rPr>
              <w:t>Goal #26</w:t>
            </w:r>
            <w:r w:rsidRPr="00BF1DB6">
              <w:rPr>
                <w:b/>
                <w:sz w:val="20"/>
                <w:szCs w:val="20"/>
              </w:rPr>
              <w:t xml:space="preserve"> </w:t>
            </w:r>
          </w:p>
        </w:tc>
        <w:tc>
          <w:tcPr>
            <w:tcW w:w="1514" w:type="dxa"/>
            <w:shd w:val="clear" w:color="auto" w:fill="DBE5F1"/>
          </w:tcPr>
          <w:p w:rsidR="005D4411" w:rsidRPr="00BF1DB6" w:rsidRDefault="005D4411" w:rsidP="00CF556C">
            <w:pPr>
              <w:shd w:val="clear" w:color="auto" w:fill="DBE5F1"/>
              <w:spacing w:after="0" w:line="240" w:lineRule="auto"/>
              <w:rPr>
                <w:b/>
                <w:i/>
                <w:sz w:val="16"/>
                <w:szCs w:val="16"/>
              </w:rPr>
            </w:pPr>
            <w:r w:rsidRPr="00BF1DB6">
              <w:rPr>
                <w:b/>
                <w:i/>
                <w:sz w:val="16"/>
                <w:szCs w:val="16"/>
              </w:rPr>
              <w:t>Goal Name:</w:t>
            </w:r>
          </w:p>
          <w:p w:rsidR="005D4411" w:rsidRPr="00BF1DB6" w:rsidRDefault="005D4411" w:rsidP="00CF556C">
            <w:pPr>
              <w:spacing w:after="0" w:line="240" w:lineRule="auto"/>
              <w:rPr>
                <w:b/>
                <w:sz w:val="20"/>
                <w:szCs w:val="20"/>
              </w:rPr>
            </w:pPr>
            <w:r w:rsidRPr="00BF1DB6">
              <w:rPr>
                <w:b/>
                <w:sz w:val="20"/>
                <w:szCs w:val="20"/>
              </w:rPr>
              <w:t>“</w:t>
            </w:r>
            <w:r>
              <w:rPr>
                <w:b/>
                <w:sz w:val="20"/>
                <w:szCs w:val="20"/>
              </w:rPr>
              <w:t>External News</w:t>
            </w:r>
            <w:r w:rsidRPr="00BF1DB6">
              <w:rPr>
                <w:b/>
                <w:sz w:val="20"/>
                <w:szCs w:val="20"/>
              </w:rPr>
              <w:t>”</w:t>
            </w:r>
          </w:p>
        </w:tc>
        <w:tc>
          <w:tcPr>
            <w:tcW w:w="6713" w:type="dxa"/>
          </w:tcPr>
          <w:p w:rsidR="005D4411" w:rsidRPr="00BF1DB6" w:rsidRDefault="005D4411" w:rsidP="00CF556C">
            <w:pPr>
              <w:spacing w:after="0" w:line="240" w:lineRule="auto"/>
              <w:ind w:right="72"/>
              <w:rPr>
                <w:sz w:val="20"/>
                <w:szCs w:val="20"/>
              </w:rPr>
            </w:pPr>
            <w:r>
              <w:rPr>
                <w:sz w:val="20"/>
                <w:szCs w:val="20"/>
              </w:rPr>
              <w:t>M</w:t>
            </w:r>
            <w:r w:rsidRPr="00BF1DB6">
              <w:rPr>
                <w:sz w:val="20"/>
                <w:szCs w:val="20"/>
              </w:rPr>
              <w:t xml:space="preserve">onthly “Inside Aspen” will be created and distributed to external customers. </w:t>
            </w:r>
            <w:r>
              <w:rPr>
                <w:sz w:val="20"/>
                <w:szCs w:val="20"/>
              </w:rPr>
              <w:t xml:space="preserve"> A weekly “What’s Happening in Aspen” will be distributed to external customers.</w:t>
            </w:r>
          </w:p>
        </w:tc>
      </w:tr>
      <w:tr w:rsidR="005D4411" w:rsidRPr="00BF1DB6" w:rsidTr="00BF1DB6">
        <w:tc>
          <w:tcPr>
            <w:tcW w:w="989" w:type="dxa"/>
            <w:tcBorders>
              <w:left w:val="nil"/>
              <w:bottom w:val="nil"/>
            </w:tcBorders>
          </w:tcPr>
          <w:p w:rsidR="005D4411" w:rsidRPr="00BF1DB6" w:rsidRDefault="005D4411" w:rsidP="00BF1DB6">
            <w:pPr>
              <w:spacing w:after="0" w:line="240" w:lineRule="auto"/>
              <w:rPr>
                <w:b/>
                <w:sz w:val="20"/>
                <w:szCs w:val="20"/>
              </w:rPr>
            </w:pPr>
          </w:p>
        </w:tc>
        <w:tc>
          <w:tcPr>
            <w:tcW w:w="1514" w:type="dxa"/>
          </w:tcPr>
          <w:p w:rsidR="005D4411" w:rsidRPr="00BF1DB6" w:rsidRDefault="005D4411" w:rsidP="00CF556C">
            <w:pPr>
              <w:spacing w:after="0" w:line="240" w:lineRule="auto"/>
              <w:rPr>
                <w:b/>
                <w:sz w:val="20"/>
                <w:szCs w:val="20"/>
              </w:rPr>
            </w:pPr>
            <w:r w:rsidRPr="00BF1DB6">
              <w:rPr>
                <w:b/>
                <w:sz w:val="20"/>
                <w:szCs w:val="20"/>
              </w:rPr>
              <w:t>Team Leader:</w:t>
            </w:r>
          </w:p>
        </w:tc>
        <w:tc>
          <w:tcPr>
            <w:tcW w:w="6713" w:type="dxa"/>
          </w:tcPr>
          <w:p w:rsidR="005D4411" w:rsidRPr="00BF1DB6" w:rsidRDefault="005D4411" w:rsidP="00CF556C">
            <w:pPr>
              <w:spacing w:after="0" w:line="240" w:lineRule="auto"/>
              <w:ind w:right="72"/>
              <w:rPr>
                <w:sz w:val="20"/>
                <w:szCs w:val="20"/>
              </w:rPr>
            </w:pPr>
            <w:r w:rsidRPr="00BF1DB6">
              <w:rPr>
                <w:sz w:val="20"/>
                <w:szCs w:val="20"/>
              </w:rPr>
              <w:t>Mitzi Rapkin</w:t>
            </w:r>
          </w:p>
        </w:tc>
      </w:tr>
      <w:tr w:rsidR="005D4411" w:rsidRPr="00BF1DB6" w:rsidTr="00BF1DB6">
        <w:tc>
          <w:tcPr>
            <w:tcW w:w="989" w:type="dxa"/>
            <w:tcBorders>
              <w:top w:val="nil"/>
              <w:left w:val="nil"/>
              <w:bottom w:val="nil"/>
            </w:tcBorders>
          </w:tcPr>
          <w:p w:rsidR="005D4411" w:rsidRPr="00BF1DB6" w:rsidRDefault="005D4411" w:rsidP="00BF1DB6">
            <w:pPr>
              <w:spacing w:after="0" w:line="240" w:lineRule="auto"/>
              <w:rPr>
                <w:b/>
                <w:sz w:val="20"/>
                <w:szCs w:val="20"/>
              </w:rPr>
            </w:pPr>
          </w:p>
        </w:tc>
        <w:tc>
          <w:tcPr>
            <w:tcW w:w="1514" w:type="dxa"/>
          </w:tcPr>
          <w:p w:rsidR="005D4411" w:rsidRPr="00BF1DB6" w:rsidRDefault="005D4411" w:rsidP="00CF556C">
            <w:pPr>
              <w:spacing w:after="0" w:line="240" w:lineRule="auto"/>
              <w:rPr>
                <w:b/>
                <w:sz w:val="20"/>
                <w:szCs w:val="20"/>
              </w:rPr>
            </w:pPr>
            <w:r w:rsidRPr="00BF1DB6">
              <w:rPr>
                <w:b/>
                <w:sz w:val="20"/>
                <w:szCs w:val="20"/>
              </w:rPr>
              <w:t>Outcome Measure:</w:t>
            </w:r>
          </w:p>
        </w:tc>
        <w:tc>
          <w:tcPr>
            <w:tcW w:w="6713" w:type="dxa"/>
          </w:tcPr>
          <w:p w:rsidR="005D4411" w:rsidRPr="00BF1DB6" w:rsidRDefault="005D4411" w:rsidP="00CF556C">
            <w:pPr>
              <w:spacing w:after="0" w:line="240" w:lineRule="auto"/>
              <w:rPr>
                <w:sz w:val="20"/>
                <w:szCs w:val="20"/>
              </w:rPr>
            </w:pPr>
            <w:r w:rsidRPr="00BF1DB6">
              <w:rPr>
                <w:sz w:val="20"/>
                <w:szCs w:val="20"/>
              </w:rPr>
              <w:t>Yes or No as to deadline met.</w:t>
            </w:r>
          </w:p>
        </w:tc>
      </w:tr>
      <w:tr w:rsidR="005D4411" w:rsidRPr="00BF1DB6" w:rsidTr="00BF1DB6">
        <w:tc>
          <w:tcPr>
            <w:tcW w:w="989" w:type="dxa"/>
            <w:tcBorders>
              <w:top w:val="nil"/>
              <w:left w:val="nil"/>
              <w:bottom w:val="nil"/>
            </w:tcBorders>
          </w:tcPr>
          <w:p w:rsidR="005D4411" w:rsidRPr="00BF1DB6" w:rsidRDefault="005D4411" w:rsidP="00BF1DB6">
            <w:pPr>
              <w:spacing w:after="0" w:line="240" w:lineRule="auto"/>
              <w:rPr>
                <w:b/>
                <w:sz w:val="20"/>
                <w:szCs w:val="20"/>
              </w:rPr>
            </w:pPr>
          </w:p>
        </w:tc>
        <w:tc>
          <w:tcPr>
            <w:tcW w:w="1514" w:type="dxa"/>
          </w:tcPr>
          <w:p w:rsidR="005D4411" w:rsidRPr="00BF1DB6" w:rsidRDefault="005D4411" w:rsidP="00CF556C">
            <w:pPr>
              <w:spacing w:after="0" w:line="240" w:lineRule="auto"/>
              <w:rPr>
                <w:b/>
                <w:sz w:val="20"/>
                <w:szCs w:val="20"/>
              </w:rPr>
            </w:pPr>
            <w:r w:rsidRPr="00BF1DB6">
              <w:rPr>
                <w:b/>
                <w:sz w:val="20"/>
                <w:szCs w:val="20"/>
              </w:rPr>
              <w:t>Data Plan:</w:t>
            </w:r>
          </w:p>
        </w:tc>
        <w:tc>
          <w:tcPr>
            <w:tcW w:w="6713" w:type="dxa"/>
          </w:tcPr>
          <w:p w:rsidR="005D4411" w:rsidRPr="00BF1DB6" w:rsidRDefault="005D4411" w:rsidP="00CF556C">
            <w:pPr>
              <w:spacing w:after="0" w:line="240" w:lineRule="auto"/>
              <w:rPr>
                <w:sz w:val="20"/>
                <w:szCs w:val="20"/>
              </w:rPr>
            </w:pPr>
            <w:r w:rsidRPr="00BF1DB6">
              <w:rPr>
                <w:sz w:val="20"/>
                <w:szCs w:val="20"/>
              </w:rPr>
              <w:t xml:space="preserve">A copy of each </w:t>
            </w:r>
            <w:r>
              <w:rPr>
                <w:sz w:val="20"/>
                <w:szCs w:val="20"/>
              </w:rPr>
              <w:t>issue</w:t>
            </w:r>
            <w:r w:rsidRPr="00BF1DB6">
              <w:rPr>
                <w:sz w:val="20"/>
                <w:szCs w:val="20"/>
              </w:rPr>
              <w:t xml:space="preserve"> will be submitted to the City Manager’s Office by November </w:t>
            </w:r>
            <w:r>
              <w:rPr>
                <w:sz w:val="20"/>
                <w:szCs w:val="20"/>
              </w:rPr>
              <w:t>6</w:t>
            </w:r>
            <w:r w:rsidRPr="00BF1DB6">
              <w:rPr>
                <w:sz w:val="20"/>
                <w:szCs w:val="20"/>
                <w:vertAlign w:val="superscript"/>
              </w:rPr>
              <w:t>th</w:t>
            </w:r>
            <w:r w:rsidRPr="00BF1DB6">
              <w:rPr>
                <w:sz w:val="20"/>
                <w:szCs w:val="20"/>
              </w:rPr>
              <w:t xml:space="preserve"> of each year</w:t>
            </w:r>
            <w:r>
              <w:rPr>
                <w:sz w:val="20"/>
                <w:szCs w:val="20"/>
              </w:rPr>
              <w:t xml:space="preserve"> or CMO will see each publication on-line at date of publishing.</w:t>
            </w:r>
          </w:p>
        </w:tc>
      </w:tr>
      <w:tr w:rsidR="005D4411" w:rsidRPr="00BF1DB6" w:rsidTr="00BF1DB6">
        <w:tc>
          <w:tcPr>
            <w:tcW w:w="989" w:type="dxa"/>
            <w:tcBorders>
              <w:top w:val="nil"/>
              <w:left w:val="nil"/>
              <w:bottom w:val="nil"/>
            </w:tcBorders>
          </w:tcPr>
          <w:p w:rsidR="005D4411" w:rsidRPr="00BF1DB6" w:rsidRDefault="005D4411" w:rsidP="00BF1DB6">
            <w:pPr>
              <w:spacing w:after="0" w:line="240" w:lineRule="auto"/>
              <w:jc w:val="both"/>
              <w:rPr>
                <w:b/>
                <w:sz w:val="20"/>
                <w:szCs w:val="20"/>
              </w:rPr>
            </w:pPr>
          </w:p>
        </w:tc>
        <w:tc>
          <w:tcPr>
            <w:tcW w:w="8227" w:type="dxa"/>
            <w:gridSpan w:val="2"/>
            <w:shd w:val="clear" w:color="auto" w:fill="DBE5F1"/>
          </w:tcPr>
          <w:p w:rsidR="005D4411" w:rsidRPr="00BF1DB6" w:rsidRDefault="005D4411" w:rsidP="00BF1DB6">
            <w:pPr>
              <w:spacing w:after="0" w:line="240" w:lineRule="auto"/>
              <w:jc w:val="center"/>
              <w:rPr>
                <w:b/>
                <w:sz w:val="20"/>
                <w:szCs w:val="20"/>
              </w:rPr>
            </w:pPr>
            <w:r w:rsidRPr="00BF1DB6">
              <w:rPr>
                <w:b/>
                <w:sz w:val="20"/>
                <w:szCs w:val="20"/>
              </w:rPr>
              <w:t>(This section should be completed at the end of the year)</w:t>
            </w:r>
          </w:p>
        </w:tc>
      </w:tr>
      <w:tr w:rsidR="005D4411" w:rsidRPr="00BF1DB6" w:rsidTr="00BF1DB6">
        <w:tc>
          <w:tcPr>
            <w:tcW w:w="989" w:type="dxa"/>
            <w:tcBorders>
              <w:top w:val="nil"/>
              <w:left w:val="nil"/>
              <w:bottom w:val="nil"/>
            </w:tcBorders>
          </w:tcPr>
          <w:p w:rsidR="005D4411" w:rsidRPr="00BF1DB6" w:rsidRDefault="005D4411" w:rsidP="00BF1DB6">
            <w:pPr>
              <w:spacing w:after="0" w:line="240" w:lineRule="auto"/>
              <w:jc w:val="both"/>
              <w:rPr>
                <w:b/>
                <w:sz w:val="20"/>
                <w:szCs w:val="20"/>
              </w:rPr>
            </w:pPr>
          </w:p>
        </w:tc>
        <w:tc>
          <w:tcPr>
            <w:tcW w:w="1514" w:type="dxa"/>
            <w:shd w:val="clear" w:color="auto" w:fill="DBE5F1"/>
          </w:tcPr>
          <w:p w:rsidR="005D4411" w:rsidRPr="00BF1DB6" w:rsidRDefault="005D4411"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5D4411" w:rsidRPr="00BF1DB6" w:rsidRDefault="005D4411" w:rsidP="00BF1DB6">
            <w:pPr>
              <w:spacing w:after="0" w:line="240" w:lineRule="auto"/>
              <w:jc w:val="both"/>
              <w:rPr>
                <w:b/>
                <w:sz w:val="20"/>
                <w:szCs w:val="20"/>
              </w:rPr>
            </w:pPr>
          </w:p>
        </w:tc>
      </w:tr>
      <w:tr w:rsidR="005D4411" w:rsidRPr="00BF1DB6" w:rsidTr="00BF1DB6">
        <w:tc>
          <w:tcPr>
            <w:tcW w:w="989" w:type="dxa"/>
            <w:tcBorders>
              <w:top w:val="nil"/>
              <w:left w:val="nil"/>
              <w:bottom w:val="nil"/>
            </w:tcBorders>
          </w:tcPr>
          <w:p w:rsidR="005D4411" w:rsidRPr="00BF1DB6" w:rsidRDefault="005D4411" w:rsidP="00BF1DB6">
            <w:pPr>
              <w:spacing w:after="0" w:line="240" w:lineRule="auto"/>
              <w:jc w:val="both"/>
              <w:rPr>
                <w:b/>
                <w:sz w:val="20"/>
                <w:szCs w:val="20"/>
              </w:rPr>
            </w:pPr>
          </w:p>
        </w:tc>
        <w:tc>
          <w:tcPr>
            <w:tcW w:w="1514" w:type="dxa"/>
            <w:shd w:val="clear" w:color="auto" w:fill="DBE5F1"/>
          </w:tcPr>
          <w:p w:rsidR="005D4411" w:rsidRPr="00BF1DB6" w:rsidRDefault="005D4411"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5D4411" w:rsidRPr="00BF1DB6" w:rsidRDefault="005D4411" w:rsidP="00BF1DB6">
            <w:pPr>
              <w:spacing w:after="0" w:line="240" w:lineRule="auto"/>
              <w:jc w:val="both"/>
              <w:rPr>
                <w:b/>
                <w:sz w:val="20"/>
                <w:szCs w:val="20"/>
              </w:rPr>
            </w:pPr>
          </w:p>
        </w:tc>
      </w:tr>
    </w:tbl>
    <w:p w:rsidR="00610BF9" w:rsidRDefault="00610BF9" w:rsidP="002F0722">
      <w:pPr>
        <w:spacing w:after="0" w:line="240" w:lineRule="auto"/>
        <w:rPr>
          <w:b/>
        </w:rPr>
      </w:pPr>
    </w:p>
    <w:p w:rsidR="00610BF9" w:rsidRPr="00405B5F" w:rsidRDefault="00610BF9" w:rsidP="002F0722">
      <w:pPr>
        <w:spacing w:after="0" w:line="240" w:lineRule="auto"/>
        <w:rPr>
          <w:b/>
        </w:rPr>
      </w:pPr>
    </w:p>
    <w:p w:rsidR="00610BF9" w:rsidRDefault="00610BF9" w:rsidP="002F0722">
      <w:pPr>
        <w:pBdr>
          <w:top w:val="single" w:sz="18" w:space="0"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b/>
          <w:i/>
          <w:sz w:val="28"/>
          <w:szCs w:val="28"/>
        </w:rPr>
      </w:pPr>
      <w:r>
        <w:rPr>
          <w:b/>
          <w:i/>
          <w:sz w:val="28"/>
          <w:szCs w:val="28"/>
        </w:rPr>
        <w:t>Improvement Goals</w:t>
      </w:r>
    </w:p>
    <w:p w:rsidR="00610BF9" w:rsidRDefault="00610BF9" w:rsidP="002F0722">
      <w:pPr>
        <w:pBdr>
          <w:top w:val="single" w:sz="18" w:space="0"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i/>
        </w:rPr>
        <w:t xml:space="preserve">The achievement of all Improvement Goals is counted as 1.  The </w:t>
      </w:r>
      <w:r w:rsidRPr="00651BA9">
        <w:rPr>
          <w:i/>
        </w:rPr>
        <w:t>Improvement Goal</w:t>
      </w:r>
      <w:r>
        <w:rPr>
          <w:i/>
        </w:rPr>
        <w:t>s score is determined by dividing the number of all unachieved Goals by the total number of all attempted Goals,</w:t>
      </w:r>
    </w:p>
    <w:p w:rsidR="00610BF9" w:rsidRDefault="00610BF9" w:rsidP="002F0722">
      <w:pPr>
        <w:pBdr>
          <w:top w:val="single" w:sz="18" w:space="0"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i/>
        </w:rPr>
        <w:t xml:space="preserve"> i.e., 3 out of 4 Goals = .75; 4 out of 4 Goals = 1.</w:t>
      </w:r>
    </w:p>
    <w:p w:rsidR="00610BF9" w:rsidRPr="00B844D2" w:rsidRDefault="00610BF9" w:rsidP="00B844D2">
      <w:pPr>
        <w:shd w:val="clear" w:color="auto" w:fill="FFFFFF"/>
        <w:tabs>
          <w:tab w:val="left" w:pos="9180"/>
        </w:tabs>
        <w:spacing w:after="0" w:line="240" w:lineRule="auto"/>
        <w:rPr>
          <w:b/>
          <w:sz w:val="20"/>
          <w:szCs w:val="20"/>
        </w:rPr>
      </w:pPr>
      <w:r w:rsidRPr="00B844D2">
        <w:rPr>
          <w:b/>
          <w:sz w:val="20"/>
          <w:szCs w:val="20"/>
        </w:rPr>
        <w:t>Develop Goals that may be strategic in their objective; may be large or small project goals; may specifically target how your Department operates overall; or may be specific to one activity.  They may improve your culture, your work environment, or your interaction within your own Department or with other departments.  They may not necessarily be monetary in nature.</w:t>
      </w:r>
    </w:p>
    <w:p w:rsidR="00610BF9" w:rsidRPr="0025785B" w:rsidRDefault="00610BF9" w:rsidP="002F072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5D4411" w:rsidRPr="00BF1DB6" w:rsidTr="00BF1DB6">
        <w:tc>
          <w:tcPr>
            <w:tcW w:w="989" w:type="dxa"/>
          </w:tcPr>
          <w:p w:rsidR="005D4411" w:rsidRPr="00BF1DB6" w:rsidRDefault="005D4411" w:rsidP="00BF1DB6">
            <w:pPr>
              <w:spacing w:after="0" w:line="240" w:lineRule="auto"/>
              <w:rPr>
                <w:b/>
                <w:sz w:val="20"/>
                <w:szCs w:val="20"/>
              </w:rPr>
            </w:pPr>
            <w:r w:rsidRPr="00BF1DB6">
              <w:rPr>
                <w:b/>
                <w:sz w:val="20"/>
                <w:szCs w:val="20"/>
              </w:rPr>
              <w:t>Goal #2</w:t>
            </w:r>
            <w:r>
              <w:rPr>
                <w:b/>
                <w:sz w:val="20"/>
                <w:szCs w:val="20"/>
              </w:rPr>
              <w:t>7</w:t>
            </w:r>
          </w:p>
        </w:tc>
        <w:tc>
          <w:tcPr>
            <w:tcW w:w="1514" w:type="dxa"/>
            <w:shd w:val="clear" w:color="auto" w:fill="DBE5F1"/>
          </w:tcPr>
          <w:p w:rsidR="005D4411" w:rsidRPr="00BF1DB6" w:rsidRDefault="005D4411" w:rsidP="00CF556C">
            <w:pPr>
              <w:shd w:val="clear" w:color="auto" w:fill="DBE5F1"/>
              <w:spacing w:after="0" w:line="240" w:lineRule="auto"/>
              <w:rPr>
                <w:b/>
                <w:i/>
                <w:sz w:val="16"/>
                <w:szCs w:val="16"/>
              </w:rPr>
            </w:pPr>
            <w:r w:rsidRPr="00BF1DB6">
              <w:rPr>
                <w:b/>
                <w:i/>
                <w:sz w:val="16"/>
                <w:szCs w:val="16"/>
              </w:rPr>
              <w:t>Goal Name:</w:t>
            </w:r>
          </w:p>
          <w:p w:rsidR="005D4411" w:rsidRPr="00BF1DB6" w:rsidRDefault="005D4411" w:rsidP="00CF556C">
            <w:pPr>
              <w:spacing w:after="0" w:line="240" w:lineRule="auto"/>
              <w:rPr>
                <w:b/>
                <w:sz w:val="20"/>
                <w:szCs w:val="20"/>
              </w:rPr>
            </w:pPr>
            <w:r w:rsidRPr="00BF1DB6">
              <w:rPr>
                <w:b/>
                <w:sz w:val="20"/>
                <w:szCs w:val="20"/>
              </w:rPr>
              <w:t>E-Comment</w:t>
            </w:r>
          </w:p>
        </w:tc>
        <w:tc>
          <w:tcPr>
            <w:tcW w:w="6713" w:type="dxa"/>
          </w:tcPr>
          <w:p w:rsidR="005D4411" w:rsidRPr="00BF1DB6" w:rsidRDefault="005D4411" w:rsidP="00CF556C">
            <w:pPr>
              <w:spacing w:after="0" w:line="240" w:lineRule="auto"/>
              <w:ind w:right="72"/>
              <w:rPr>
                <w:sz w:val="20"/>
                <w:szCs w:val="20"/>
              </w:rPr>
            </w:pPr>
            <w:r>
              <w:rPr>
                <w:sz w:val="20"/>
                <w:szCs w:val="20"/>
              </w:rPr>
              <w:t>Put Open City Hall online and do at least five topics for the public to comment on by Nov. 1</w:t>
            </w:r>
            <w:r w:rsidRPr="004E200F">
              <w:rPr>
                <w:sz w:val="20"/>
                <w:szCs w:val="20"/>
                <w:vertAlign w:val="superscript"/>
              </w:rPr>
              <w:t>st</w:t>
            </w:r>
            <w:r>
              <w:rPr>
                <w:sz w:val="20"/>
                <w:szCs w:val="20"/>
              </w:rPr>
              <w:t>.</w:t>
            </w:r>
            <w:r w:rsidRPr="00BF1DB6">
              <w:rPr>
                <w:sz w:val="20"/>
                <w:szCs w:val="20"/>
              </w:rPr>
              <w:t xml:space="preserve"> </w:t>
            </w:r>
          </w:p>
        </w:tc>
      </w:tr>
      <w:tr w:rsidR="005D4411" w:rsidRPr="00BF1DB6" w:rsidTr="00BF1DB6">
        <w:tc>
          <w:tcPr>
            <w:tcW w:w="989" w:type="dxa"/>
            <w:tcBorders>
              <w:left w:val="nil"/>
              <w:bottom w:val="nil"/>
            </w:tcBorders>
          </w:tcPr>
          <w:p w:rsidR="005D4411" w:rsidRPr="00BF1DB6" w:rsidRDefault="005D4411" w:rsidP="00BF1DB6">
            <w:pPr>
              <w:spacing w:after="0" w:line="240" w:lineRule="auto"/>
              <w:rPr>
                <w:b/>
                <w:sz w:val="20"/>
                <w:szCs w:val="20"/>
              </w:rPr>
            </w:pPr>
          </w:p>
        </w:tc>
        <w:tc>
          <w:tcPr>
            <w:tcW w:w="1514" w:type="dxa"/>
          </w:tcPr>
          <w:p w:rsidR="005D4411" w:rsidRPr="00BF1DB6" w:rsidRDefault="005D4411" w:rsidP="00CF556C">
            <w:pPr>
              <w:spacing w:after="0" w:line="240" w:lineRule="auto"/>
              <w:rPr>
                <w:b/>
                <w:sz w:val="20"/>
                <w:szCs w:val="20"/>
              </w:rPr>
            </w:pPr>
            <w:r w:rsidRPr="00BF1DB6">
              <w:rPr>
                <w:b/>
                <w:sz w:val="20"/>
                <w:szCs w:val="20"/>
              </w:rPr>
              <w:t>Team Leader:</w:t>
            </w:r>
          </w:p>
        </w:tc>
        <w:tc>
          <w:tcPr>
            <w:tcW w:w="6713" w:type="dxa"/>
          </w:tcPr>
          <w:p w:rsidR="005D4411" w:rsidRPr="00BF1DB6" w:rsidRDefault="005D4411" w:rsidP="00CF556C">
            <w:pPr>
              <w:spacing w:after="0" w:line="240" w:lineRule="auto"/>
              <w:ind w:right="72"/>
              <w:rPr>
                <w:sz w:val="20"/>
                <w:szCs w:val="20"/>
              </w:rPr>
            </w:pPr>
            <w:r w:rsidRPr="00BF1DB6">
              <w:rPr>
                <w:sz w:val="20"/>
                <w:szCs w:val="20"/>
              </w:rPr>
              <w:t>Mitzi Rapkin</w:t>
            </w:r>
          </w:p>
        </w:tc>
      </w:tr>
      <w:tr w:rsidR="005D4411" w:rsidRPr="00BF1DB6" w:rsidTr="00BF1DB6">
        <w:trPr>
          <w:trHeight w:val="90"/>
        </w:trPr>
        <w:tc>
          <w:tcPr>
            <w:tcW w:w="989" w:type="dxa"/>
            <w:tcBorders>
              <w:top w:val="nil"/>
              <w:left w:val="nil"/>
              <w:bottom w:val="nil"/>
            </w:tcBorders>
          </w:tcPr>
          <w:p w:rsidR="005D4411" w:rsidRPr="00BF1DB6" w:rsidRDefault="005D4411" w:rsidP="00BF1DB6">
            <w:pPr>
              <w:spacing w:after="0" w:line="240" w:lineRule="auto"/>
              <w:rPr>
                <w:b/>
                <w:sz w:val="20"/>
                <w:szCs w:val="20"/>
              </w:rPr>
            </w:pPr>
          </w:p>
        </w:tc>
        <w:tc>
          <w:tcPr>
            <w:tcW w:w="1514" w:type="dxa"/>
          </w:tcPr>
          <w:p w:rsidR="005D4411" w:rsidRPr="00BF1DB6" w:rsidRDefault="005D4411" w:rsidP="00CF556C">
            <w:pPr>
              <w:spacing w:after="0" w:line="240" w:lineRule="auto"/>
              <w:rPr>
                <w:b/>
                <w:sz w:val="20"/>
                <w:szCs w:val="20"/>
              </w:rPr>
            </w:pPr>
            <w:r w:rsidRPr="00BF1DB6">
              <w:rPr>
                <w:b/>
                <w:sz w:val="20"/>
                <w:szCs w:val="20"/>
              </w:rPr>
              <w:t>Outcome Measure:</w:t>
            </w:r>
          </w:p>
        </w:tc>
        <w:tc>
          <w:tcPr>
            <w:tcW w:w="6713" w:type="dxa"/>
          </w:tcPr>
          <w:p w:rsidR="005D4411" w:rsidRPr="00BF1DB6" w:rsidRDefault="005D4411" w:rsidP="00CF556C">
            <w:pPr>
              <w:spacing w:after="0" w:line="240" w:lineRule="auto"/>
              <w:rPr>
                <w:sz w:val="20"/>
                <w:szCs w:val="20"/>
              </w:rPr>
            </w:pPr>
            <w:r w:rsidRPr="00BF1DB6">
              <w:rPr>
                <w:sz w:val="20"/>
                <w:szCs w:val="20"/>
              </w:rPr>
              <w:t xml:space="preserve">Have system in place. </w:t>
            </w:r>
          </w:p>
        </w:tc>
      </w:tr>
      <w:tr w:rsidR="005D4411" w:rsidRPr="00BF1DB6" w:rsidTr="00BF1DB6">
        <w:tc>
          <w:tcPr>
            <w:tcW w:w="989" w:type="dxa"/>
            <w:tcBorders>
              <w:top w:val="nil"/>
              <w:left w:val="nil"/>
              <w:bottom w:val="nil"/>
            </w:tcBorders>
          </w:tcPr>
          <w:p w:rsidR="005D4411" w:rsidRPr="00BF1DB6" w:rsidRDefault="005D4411" w:rsidP="00BF1DB6">
            <w:pPr>
              <w:spacing w:after="0" w:line="240" w:lineRule="auto"/>
              <w:rPr>
                <w:b/>
                <w:sz w:val="20"/>
                <w:szCs w:val="20"/>
              </w:rPr>
            </w:pPr>
          </w:p>
        </w:tc>
        <w:tc>
          <w:tcPr>
            <w:tcW w:w="1514" w:type="dxa"/>
          </w:tcPr>
          <w:p w:rsidR="005D4411" w:rsidRPr="00BF1DB6" w:rsidRDefault="005D4411" w:rsidP="00CF556C">
            <w:pPr>
              <w:spacing w:after="0" w:line="240" w:lineRule="auto"/>
              <w:rPr>
                <w:b/>
                <w:sz w:val="20"/>
                <w:szCs w:val="20"/>
              </w:rPr>
            </w:pPr>
            <w:r w:rsidRPr="00BF1DB6">
              <w:rPr>
                <w:b/>
                <w:sz w:val="20"/>
                <w:szCs w:val="20"/>
              </w:rPr>
              <w:t>Data Plan:</w:t>
            </w:r>
          </w:p>
        </w:tc>
        <w:tc>
          <w:tcPr>
            <w:tcW w:w="6713" w:type="dxa"/>
          </w:tcPr>
          <w:p w:rsidR="005D4411" w:rsidRPr="00BF1DB6" w:rsidRDefault="005D4411" w:rsidP="00CF556C">
            <w:pPr>
              <w:spacing w:after="0" w:line="240" w:lineRule="auto"/>
              <w:rPr>
                <w:sz w:val="20"/>
                <w:szCs w:val="20"/>
              </w:rPr>
            </w:pPr>
            <w:r w:rsidRPr="00BF1DB6">
              <w:rPr>
                <w:sz w:val="20"/>
                <w:szCs w:val="20"/>
              </w:rPr>
              <w:t xml:space="preserve"> Show system</w:t>
            </w:r>
            <w:r>
              <w:rPr>
                <w:sz w:val="20"/>
                <w:szCs w:val="20"/>
              </w:rPr>
              <w:t xml:space="preserve"> and copies of each topic discussion</w:t>
            </w:r>
            <w:r w:rsidRPr="00BF1DB6">
              <w:rPr>
                <w:sz w:val="20"/>
                <w:szCs w:val="20"/>
              </w:rPr>
              <w:t xml:space="preserve">. </w:t>
            </w:r>
          </w:p>
        </w:tc>
      </w:tr>
      <w:tr w:rsidR="005D4411" w:rsidRPr="00BF1DB6" w:rsidTr="00BF1DB6">
        <w:tc>
          <w:tcPr>
            <w:tcW w:w="989" w:type="dxa"/>
            <w:tcBorders>
              <w:top w:val="nil"/>
              <w:left w:val="nil"/>
              <w:bottom w:val="nil"/>
            </w:tcBorders>
          </w:tcPr>
          <w:p w:rsidR="005D4411" w:rsidRPr="00BF1DB6" w:rsidRDefault="005D4411" w:rsidP="00BF1DB6">
            <w:pPr>
              <w:spacing w:after="0" w:line="240" w:lineRule="auto"/>
              <w:jc w:val="both"/>
              <w:rPr>
                <w:b/>
                <w:sz w:val="20"/>
                <w:szCs w:val="20"/>
              </w:rPr>
            </w:pPr>
          </w:p>
        </w:tc>
        <w:tc>
          <w:tcPr>
            <w:tcW w:w="8227" w:type="dxa"/>
            <w:gridSpan w:val="2"/>
            <w:shd w:val="clear" w:color="auto" w:fill="DBE5F1"/>
          </w:tcPr>
          <w:p w:rsidR="005D4411" w:rsidRPr="00BF1DB6" w:rsidRDefault="005D4411" w:rsidP="00BF1DB6">
            <w:pPr>
              <w:spacing w:after="0" w:line="240" w:lineRule="auto"/>
              <w:jc w:val="center"/>
              <w:rPr>
                <w:b/>
                <w:sz w:val="20"/>
                <w:szCs w:val="20"/>
              </w:rPr>
            </w:pPr>
            <w:r w:rsidRPr="00BF1DB6">
              <w:rPr>
                <w:b/>
                <w:sz w:val="20"/>
                <w:szCs w:val="20"/>
              </w:rPr>
              <w:t>(This section should be completed at the end of the year)</w:t>
            </w:r>
          </w:p>
        </w:tc>
      </w:tr>
      <w:tr w:rsidR="005D4411" w:rsidRPr="00BF1DB6" w:rsidTr="00BF1DB6">
        <w:tc>
          <w:tcPr>
            <w:tcW w:w="989" w:type="dxa"/>
            <w:tcBorders>
              <w:top w:val="nil"/>
              <w:left w:val="nil"/>
              <w:bottom w:val="nil"/>
            </w:tcBorders>
          </w:tcPr>
          <w:p w:rsidR="005D4411" w:rsidRPr="00BF1DB6" w:rsidRDefault="005D4411" w:rsidP="00BF1DB6">
            <w:pPr>
              <w:spacing w:after="0" w:line="240" w:lineRule="auto"/>
              <w:jc w:val="both"/>
              <w:rPr>
                <w:b/>
                <w:sz w:val="20"/>
                <w:szCs w:val="20"/>
              </w:rPr>
            </w:pPr>
          </w:p>
        </w:tc>
        <w:tc>
          <w:tcPr>
            <w:tcW w:w="1514" w:type="dxa"/>
            <w:shd w:val="clear" w:color="auto" w:fill="DBE5F1"/>
          </w:tcPr>
          <w:p w:rsidR="005D4411" w:rsidRPr="00BF1DB6" w:rsidRDefault="005D4411"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5D4411" w:rsidRPr="00BF1DB6" w:rsidRDefault="005D4411" w:rsidP="00BF1DB6">
            <w:pPr>
              <w:spacing w:after="0" w:line="240" w:lineRule="auto"/>
              <w:jc w:val="both"/>
              <w:rPr>
                <w:b/>
                <w:sz w:val="20"/>
                <w:szCs w:val="20"/>
              </w:rPr>
            </w:pPr>
          </w:p>
        </w:tc>
      </w:tr>
      <w:tr w:rsidR="005D4411" w:rsidRPr="00BF1DB6" w:rsidTr="00BF1DB6">
        <w:tc>
          <w:tcPr>
            <w:tcW w:w="989" w:type="dxa"/>
            <w:tcBorders>
              <w:top w:val="nil"/>
              <w:left w:val="nil"/>
              <w:bottom w:val="nil"/>
            </w:tcBorders>
          </w:tcPr>
          <w:p w:rsidR="005D4411" w:rsidRPr="00BF1DB6" w:rsidRDefault="005D4411" w:rsidP="00BF1DB6">
            <w:pPr>
              <w:spacing w:after="0" w:line="240" w:lineRule="auto"/>
              <w:jc w:val="both"/>
              <w:rPr>
                <w:b/>
                <w:sz w:val="20"/>
                <w:szCs w:val="20"/>
              </w:rPr>
            </w:pPr>
          </w:p>
        </w:tc>
        <w:tc>
          <w:tcPr>
            <w:tcW w:w="1514" w:type="dxa"/>
            <w:shd w:val="clear" w:color="auto" w:fill="DBE5F1"/>
          </w:tcPr>
          <w:p w:rsidR="005D4411" w:rsidRPr="00BF1DB6" w:rsidRDefault="005D4411"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5D4411" w:rsidRPr="00BF1DB6" w:rsidRDefault="005D4411" w:rsidP="00BF1DB6">
            <w:pPr>
              <w:spacing w:after="0" w:line="240" w:lineRule="auto"/>
              <w:jc w:val="both"/>
              <w:rPr>
                <w:b/>
                <w:sz w:val="20"/>
                <w:szCs w:val="20"/>
              </w:rPr>
            </w:pPr>
          </w:p>
        </w:tc>
      </w:tr>
    </w:tbl>
    <w:p w:rsidR="00610BF9" w:rsidRPr="00EB0D71" w:rsidRDefault="00610BF9" w:rsidP="00B4469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1535"/>
        <w:gridCol w:w="6693"/>
      </w:tblGrid>
      <w:tr w:rsidR="005D4411" w:rsidRPr="00BF1DB6" w:rsidTr="00BF1DB6">
        <w:tc>
          <w:tcPr>
            <w:tcW w:w="988" w:type="dxa"/>
          </w:tcPr>
          <w:p w:rsidR="005D4411" w:rsidRPr="00BF1DB6" w:rsidRDefault="005D4411" w:rsidP="00BF1DB6">
            <w:pPr>
              <w:spacing w:after="0" w:line="240" w:lineRule="auto"/>
              <w:rPr>
                <w:b/>
                <w:sz w:val="20"/>
                <w:szCs w:val="20"/>
              </w:rPr>
            </w:pPr>
            <w:r>
              <w:rPr>
                <w:b/>
                <w:sz w:val="20"/>
                <w:szCs w:val="20"/>
              </w:rPr>
              <w:t>Goal #28</w:t>
            </w:r>
            <w:r w:rsidRPr="00BF1DB6">
              <w:rPr>
                <w:b/>
                <w:sz w:val="20"/>
                <w:szCs w:val="20"/>
              </w:rPr>
              <w:t xml:space="preserve"> </w:t>
            </w:r>
          </w:p>
        </w:tc>
        <w:tc>
          <w:tcPr>
            <w:tcW w:w="1535" w:type="dxa"/>
            <w:shd w:val="clear" w:color="auto" w:fill="DBE5F1"/>
          </w:tcPr>
          <w:p w:rsidR="005D4411" w:rsidRPr="00BF1DB6" w:rsidRDefault="005D4411" w:rsidP="00CF556C">
            <w:pPr>
              <w:shd w:val="clear" w:color="auto" w:fill="DBE5F1"/>
              <w:spacing w:after="0" w:line="240" w:lineRule="auto"/>
              <w:rPr>
                <w:b/>
                <w:i/>
                <w:sz w:val="16"/>
                <w:szCs w:val="16"/>
              </w:rPr>
            </w:pPr>
            <w:r w:rsidRPr="00BF1DB6">
              <w:rPr>
                <w:b/>
                <w:i/>
                <w:sz w:val="16"/>
                <w:szCs w:val="16"/>
              </w:rPr>
              <w:t>Goal Name:</w:t>
            </w:r>
          </w:p>
          <w:p w:rsidR="005D4411" w:rsidRPr="00BF1DB6" w:rsidRDefault="005D4411" w:rsidP="00CF556C">
            <w:pPr>
              <w:spacing w:after="0" w:line="240" w:lineRule="auto"/>
              <w:rPr>
                <w:b/>
                <w:sz w:val="20"/>
                <w:szCs w:val="20"/>
              </w:rPr>
            </w:pPr>
            <w:r>
              <w:rPr>
                <w:b/>
                <w:sz w:val="20"/>
                <w:szCs w:val="20"/>
              </w:rPr>
              <w:t>Young Involvement</w:t>
            </w:r>
          </w:p>
        </w:tc>
        <w:tc>
          <w:tcPr>
            <w:tcW w:w="6693" w:type="dxa"/>
          </w:tcPr>
          <w:p w:rsidR="005D4411" w:rsidRPr="00BF1DB6" w:rsidRDefault="005D4411" w:rsidP="00CF556C">
            <w:pPr>
              <w:spacing w:after="0" w:line="240" w:lineRule="auto"/>
              <w:ind w:right="72"/>
              <w:rPr>
                <w:sz w:val="20"/>
                <w:szCs w:val="20"/>
              </w:rPr>
            </w:pPr>
            <w:r>
              <w:rPr>
                <w:sz w:val="20"/>
                <w:szCs w:val="20"/>
              </w:rPr>
              <w:t>Create and implement at least 4 new ways for 20-40 year olds to be involved in the City.</w:t>
            </w:r>
          </w:p>
        </w:tc>
      </w:tr>
      <w:tr w:rsidR="005D4411" w:rsidRPr="00BF1DB6" w:rsidTr="00BF1DB6">
        <w:tc>
          <w:tcPr>
            <w:tcW w:w="988" w:type="dxa"/>
            <w:tcBorders>
              <w:left w:val="nil"/>
              <w:bottom w:val="nil"/>
            </w:tcBorders>
          </w:tcPr>
          <w:p w:rsidR="005D4411" w:rsidRPr="00BF1DB6" w:rsidRDefault="005D4411" w:rsidP="00BF1DB6">
            <w:pPr>
              <w:spacing w:after="0" w:line="240" w:lineRule="auto"/>
              <w:rPr>
                <w:b/>
                <w:sz w:val="20"/>
                <w:szCs w:val="20"/>
              </w:rPr>
            </w:pPr>
          </w:p>
        </w:tc>
        <w:tc>
          <w:tcPr>
            <w:tcW w:w="1535" w:type="dxa"/>
          </w:tcPr>
          <w:p w:rsidR="005D4411" w:rsidRPr="00BF1DB6" w:rsidRDefault="005D4411" w:rsidP="00CF556C">
            <w:pPr>
              <w:spacing w:after="0" w:line="240" w:lineRule="auto"/>
              <w:rPr>
                <w:b/>
                <w:sz w:val="20"/>
                <w:szCs w:val="20"/>
              </w:rPr>
            </w:pPr>
            <w:r w:rsidRPr="00BF1DB6">
              <w:rPr>
                <w:b/>
                <w:sz w:val="20"/>
                <w:szCs w:val="20"/>
              </w:rPr>
              <w:t>Team Leader:</w:t>
            </w:r>
          </w:p>
        </w:tc>
        <w:tc>
          <w:tcPr>
            <w:tcW w:w="6693" w:type="dxa"/>
          </w:tcPr>
          <w:p w:rsidR="005D4411" w:rsidRPr="00BF1DB6" w:rsidRDefault="005D4411" w:rsidP="00CF556C">
            <w:pPr>
              <w:spacing w:after="0" w:line="240" w:lineRule="auto"/>
              <w:ind w:right="72"/>
              <w:rPr>
                <w:sz w:val="20"/>
                <w:szCs w:val="20"/>
              </w:rPr>
            </w:pPr>
            <w:r w:rsidRPr="00BF1DB6">
              <w:rPr>
                <w:sz w:val="20"/>
                <w:szCs w:val="20"/>
              </w:rPr>
              <w:t>Mitzi Rapkin</w:t>
            </w:r>
          </w:p>
        </w:tc>
      </w:tr>
      <w:tr w:rsidR="005D4411" w:rsidRPr="00BF1DB6" w:rsidTr="00BF1DB6">
        <w:tc>
          <w:tcPr>
            <w:tcW w:w="988" w:type="dxa"/>
            <w:tcBorders>
              <w:top w:val="nil"/>
              <w:left w:val="nil"/>
              <w:bottom w:val="nil"/>
            </w:tcBorders>
          </w:tcPr>
          <w:p w:rsidR="005D4411" w:rsidRPr="00BF1DB6" w:rsidRDefault="005D4411" w:rsidP="00BF1DB6">
            <w:pPr>
              <w:spacing w:after="0" w:line="240" w:lineRule="auto"/>
              <w:rPr>
                <w:b/>
                <w:sz w:val="20"/>
                <w:szCs w:val="20"/>
              </w:rPr>
            </w:pPr>
          </w:p>
        </w:tc>
        <w:tc>
          <w:tcPr>
            <w:tcW w:w="1535" w:type="dxa"/>
          </w:tcPr>
          <w:p w:rsidR="005D4411" w:rsidRPr="00BF1DB6" w:rsidRDefault="005D4411" w:rsidP="00CF556C">
            <w:pPr>
              <w:spacing w:after="0" w:line="240" w:lineRule="auto"/>
              <w:rPr>
                <w:b/>
                <w:sz w:val="20"/>
                <w:szCs w:val="20"/>
              </w:rPr>
            </w:pPr>
            <w:r w:rsidRPr="00BF1DB6">
              <w:rPr>
                <w:b/>
                <w:sz w:val="20"/>
                <w:szCs w:val="20"/>
              </w:rPr>
              <w:t>Outcome Measure:</w:t>
            </w:r>
          </w:p>
        </w:tc>
        <w:tc>
          <w:tcPr>
            <w:tcW w:w="6693" w:type="dxa"/>
          </w:tcPr>
          <w:p w:rsidR="005D4411" w:rsidRPr="00BF1DB6" w:rsidRDefault="005D4411" w:rsidP="00CF556C">
            <w:pPr>
              <w:spacing w:after="0" w:line="240" w:lineRule="auto"/>
              <w:rPr>
                <w:sz w:val="20"/>
                <w:szCs w:val="20"/>
              </w:rPr>
            </w:pPr>
            <w:r w:rsidRPr="00BF1DB6">
              <w:rPr>
                <w:sz w:val="20"/>
                <w:szCs w:val="20"/>
              </w:rPr>
              <w:t>Have system</w:t>
            </w:r>
            <w:r>
              <w:rPr>
                <w:sz w:val="20"/>
                <w:szCs w:val="20"/>
              </w:rPr>
              <w:t>s</w:t>
            </w:r>
            <w:r w:rsidRPr="00BF1DB6">
              <w:rPr>
                <w:sz w:val="20"/>
                <w:szCs w:val="20"/>
              </w:rPr>
              <w:t xml:space="preserve"> in place. </w:t>
            </w:r>
          </w:p>
        </w:tc>
      </w:tr>
      <w:tr w:rsidR="005D4411" w:rsidRPr="00BF1DB6" w:rsidTr="00BF1DB6">
        <w:tc>
          <w:tcPr>
            <w:tcW w:w="988" w:type="dxa"/>
            <w:tcBorders>
              <w:top w:val="nil"/>
              <w:left w:val="nil"/>
              <w:bottom w:val="nil"/>
            </w:tcBorders>
          </w:tcPr>
          <w:p w:rsidR="005D4411" w:rsidRPr="00BF1DB6" w:rsidRDefault="005D4411" w:rsidP="00BF1DB6">
            <w:pPr>
              <w:spacing w:after="0" w:line="240" w:lineRule="auto"/>
              <w:rPr>
                <w:b/>
                <w:sz w:val="20"/>
                <w:szCs w:val="20"/>
              </w:rPr>
            </w:pPr>
          </w:p>
        </w:tc>
        <w:tc>
          <w:tcPr>
            <w:tcW w:w="1535" w:type="dxa"/>
          </w:tcPr>
          <w:p w:rsidR="005D4411" w:rsidRPr="00BF1DB6" w:rsidRDefault="005D4411" w:rsidP="00CF556C">
            <w:pPr>
              <w:spacing w:after="0" w:line="240" w:lineRule="auto"/>
              <w:rPr>
                <w:b/>
                <w:sz w:val="20"/>
                <w:szCs w:val="20"/>
              </w:rPr>
            </w:pPr>
            <w:r w:rsidRPr="00BF1DB6">
              <w:rPr>
                <w:b/>
                <w:sz w:val="20"/>
                <w:szCs w:val="20"/>
              </w:rPr>
              <w:t>Data Plan:</w:t>
            </w:r>
          </w:p>
        </w:tc>
        <w:tc>
          <w:tcPr>
            <w:tcW w:w="6693" w:type="dxa"/>
          </w:tcPr>
          <w:p w:rsidR="005D4411" w:rsidRPr="00BF1DB6" w:rsidRDefault="005D4411" w:rsidP="00CF556C">
            <w:pPr>
              <w:spacing w:after="0" w:line="240" w:lineRule="auto"/>
              <w:rPr>
                <w:sz w:val="20"/>
                <w:szCs w:val="20"/>
              </w:rPr>
            </w:pPr>
            <w:r w:rsidRPr="00BF1DB6">
              <w:rPr>
                <w:sz w:val="20"/>
                <w:szCs w:val="20"/>
              </w:rPr>
              <w:t xml:space="preserve"> </w:t>
            </w:r>
            <w:r>
              <w:rPr>
                <w:sz w:val="20"/>
                <w:szCs w:val="20"/>
              </w:rPr>
              <w:t>Provide documents and event validation and proof they occurred.</w:t>
            </w:r>
            <w:r w:rsidRPr="00BF1DB6">
              <w:rPr>
                <w:sz w:val="20"/>
                <w:szCs w:val="20"/>
              </w:rPr>
              <w:t xml:space="preserve"> </w:t>
            </w:r>
          </w:p>
        </w:tc>
      </w:tr>
      <w:tr w:rsidR="005D4411" w:rsidRPr="00BF1DB6" w:rsidTr="00BF1DB6">
        <w:tc>
          <w:tcPr>
            <w:tcW w:w="988" w:type="dxa"/>
            <w:tcBorders>
              <w:top w:val="nil"/>
              <w:left w:val="nil"/>
              <w:bottom w:val="nil"/>
            </w:tcBorders>
          </w:tcPr>
          <w:p w:rsidR="005D4411" w:rsidRPr="00BF1DB6" w:rsidRDefault="005D4411" w:rsidP="00BF1DB6">
            <w:pPr>
              <w:spacing w:after="0" w:line="240" w:lineRule="auto"/>
              <w:jc w:val="both"/>
              <w:rPr>
                <w:b/>
                <w:sz w:val="20"/>
                <w:szCs w:val="20"/>
              </w:rPr>
            </w:pPr>
          </w:p>
        </w:tc>
        <w:tc>
          <w:tcPr>
            <w:tcW w:w="8228" w:type="dxa"/>
            <w:gridSpan w:val="2"/>
            <w:shd w:val="clear" w:color="auto" w:fill="DBE5F1"/>
          </w:tcPr>
          <w:p w:rsidR="005D4411" w:rsidRPr="00BF1DB6" w:rsidRDefault="005D4411" w:rsidP="00BF1DB6">
            <w:pPr>
              <w:spacing w:after="0" w:line="240" w:lineRule="auto"/>
              <w:jc w:val="center"/>
              <w:rPr>
                <w:b/>
                <w:sz w:val="20"/>
                <w:szCs w:val="20"/>
              </w:rPr>
            </w:pPr>
            <w:r w:rsidRPr="00BF1DB6">
              <w:rPr>
                <w:b/>
                <w:sz w:val="20"/>
                <w:szCs w:val="20"/>
              </w:rPr>
              <w:t>(This section should be completed at the end of the year)</w:t>
            </w:r>
          </w:p>
        </w:tc>
      </w:tr>
      <w:tr w:rsidR="005D4411" w:rsidRPr="00BF1DB6" w:rsidTr="00BF1DB6">
        <w:tc>
          <w:tcPr>
            <w:tcW w:w="988" w:type="dxa"/>
            <w:tcBorders>
              <w:top w:val="nil"/>
              <w:left w:val="nil"/>
              <w:bottom w:val="nil"/>
            </w:tcBorders>
          </w:tcPr>
          <w:p w:rsidR="005D4411" w:rsidRPr="00BF1DB6" w:rsidRDefault="005D4411" w:rsidP="00BF1DB6">
            <w:pPr>
              <w:spacing w:after="0" w:line="240" w:lineRule="auto"/>
              <w:jc w:val="both"/>
              <w:rPr>
                <w:b/>
                <w:sz w:val="20"/>
                <w:szCs w:val="20"/>
              </w:rPr>
            </w:pPr>
          </w:p>
        </w:tc>
        <w:tc>
          <w:tcPr>
            <w:tcW w:w="1535" w:type="dxa"/>
            <w:shd w:val="clear" w:color="auto" w:fill="DBE5F1"/>
          </w:tcPr>
          <w:p w:rsidR="005D4411" w:rsidRPr="00BF1DB6" w:rsidRDefault="005D4411" w:rsidP="00BF1DB6">
            <w:pPr>
              <w:spacing w:after="0" w:line="240" w:lineRule="auto"/>
              <w:jc w:val="both"/>
              <w:rPr>
                <w:b/>
                <w:sz w:val="20"/>
                <w:szCs w:val="20"/>
              </w:rPr>
            </w:pPr>
            <w:r w:rsidRPr="00BF1DB6">
              <w:rPr>
                <w:b/>
                <w:sz w:val="20"/>
                <w:szCs w:val="20"/>
              </w:rPr>
              <w:t>Result:</w:t>
            </w:r>
          </w:p>
        </w:tc>
        <w:tc>
          <w:tcPr>
            <w:tcW w:w="6693" w:type="dxa"/>
            <w:shd w:val="clear" w:color="auto" w:fill="DBE5F1"/>
          </w:tcPr>
          <w:p w:rsidR="005D4411" w:rsidRPr="00BF1DB6" w:rsidRDefault="005D4411" w:rsidP="00BF1DB6">
            <w:pPr>
              <w:spacing w:after="0" w:line="240" w:lineRule="auto"/>
              <w:jc w:val="both"/>
              <w:rPr>
                <w:b/>
                <w:sz w:val="20"/>
                <w:szCs w:val="20"/>
              </w:rPr>
            </w:pPr>
          </w:p>
        </w:tc>
      </w:tr>
      <w:tr w:rsidR="005D4411" w:rsidRPr="00BF1DB6" w:rsidTr="00BF1DB6">
        <w:tc>
          <w:tcPr>
            <w:tcW w:w="988" w:type="dxa"/>
            <w:tcBorders>
              <w:top w:val="nil"/>
              <w:left w:val="nil"/>
              <w:bottom w:val="nil"/>
            </w:tcBorders>
          </w:tcPr>
          <w:p w:rsidR="005D4411" w:rsidRPr="00BF1DB6" w:rsidRDefault="005D4411" w:rsidP="00BF1DB6">
            <w:pPr>
              <w:spacing w:after="0" w:line="240" w:lineRule="auto"/>
              <w:jc w:val="both"/>
              <w:rPr>
                <w:b/>
                <w:sz w:val="20"/>
                <w:szCs w:val="20"/>
              </w:rPr>
            </w:pPr>
          </w:p>
        </w:tc>
        <w:tc>
          <w:tcPr>
            <w:tcW w:w="1535" w:type="dxa"/>
            <w:shd w:val="clear" w:color="auto" w:fill="DBE5F1"/>
          </w:tcPr>
          <w:p w:rsidR="005D4411" w:rsidRPr="00BF1DB6" w:rsidRDefault="005D4411" w:rsidP="00BF1DB6">
            <w:pPr>
              <w:spacing w:after="0" w:line="240" w:lineRule="auto"/>
              <w:jc w:val="both"/>
              <w:rPr>
                <w:b/>
                <w:sz w:val="20"/>
                <w:szCs w:val="20"/>
              </w:rPr>
            </w:pPr>
            <w:r w:rsidRPr="00BF1DB6">
              <w:rPr>
                <w:b/>
                <w:sz w:val="20"/>
                <w:szCs w:val="20"/>
              </w:rPr>
              <w:t>Comments:</w:t>
            </w:r>
          </w:p>
        </w:tc>
        <w:tc>
          <w:tcPr>
            <w:tcW w:w="6693" w:type="dxa"/>
            <w:shd w:val="clear" w:color="auto" w:fill="DBE5F1"/>
          </w:tcPr>
          <w:p w:rsidR="005D4411" w:rsidRPr="00BF1DB6" w:rsidRDefault="005D4411" w:rsidP="00BF1DB6">
            <w:pPr>
              <w:spacing w:after="0" w:line="240" w:lineRule="auto"/>
              <w:jc w:val="both"/>
              <w:rPr>
                <w:b/>
                <w:sz w:val="20"/>
                <w:szCs w:val="20"/>
              </w:rPr>
            </w:pPr>
          </w:p>
        </w:tc>
      </w:tr>
    </w:tbl>
    <w:p w:rsidR="00610BF9" w:rsidRDefault="00610BF9" w:rsidP="00ED0D2A">
      <w:pPr>
        <w:spacing w:after="0" w:line="240" w:lineRule="auto"/>
        <w:ind w:left="3060" w:hanging="3060"/>
        <w:rPr>
          <w:b/>
          <w:i/>
        </w:rPr>
      </w:pPr>
    </w:p>
    <w:p w:rsidR="005D4411" w:rsidRDefault="005D4411" w:rsidP="00ED0D2A">
      <w:pPr>
        <w:spacing w:after="0" w:line="240" w:lineRule="auto"/>
        <w:ind w:left="3060" w:hanging="3060"/>
        <w:rPr>
          <w:b/>
          <w:i/>
        </w:rPr>
      </w:pPr>
    </w:p>
    <w:p w:rsidR="005D4411" w:rsidRPr="00EB0D71" w:rsidRDefault="005D4411" w:rsidP="005D4411">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1535"/>
        <w:gridCol w:w="6693"/>
      </w:tblGrid>
      <w:tr w:rsidR="005D4411" w:rsidRPr="00BF1DB6" w:rsidTr="00CF556C">
        <w:tc>
          <w:tcPr>
            <w:tcW w:w="988" w:type="dxa"/>
          </w:tcPr>
          <w:p w:rsidR="005D4411" w:rsidRPr="00BF1DB6" w:rsidRDefault="005D4411" w:rsidP="00CF556C">
            <w:pPr>
              <w:spacing w:after="0" w:line="240" w:lineRule="auto"/>
              <w:rPr>
                <w:b/>
                <w:sz w:val="20"/>
                <w:szCs w:val="20"/>
              </w:rPr>
            </w:pPr>
            <w:r>
              <w:rPr>
                <w:b/>
                <w:sz w:val="20"/>
                <w:szCs w:val="20"/>
              </w:rPr>
              <w:lastRenderedPageBreak/>
              <w:t>Goal #29</w:t>
            </w:r>
            <w:r w:rsidRPr="00BF1DB6">
              <w:rPr>
                <w:b/>
                <w:sz w:val="20"/>
                <w:szCs w:val="20"/>
              </w:rPr>
              <w:t xml:space="preserve"> </w:t>
            </w:r>
          </w:p>
        </w:tc>
        <w:tc>
          <w:tcPr>
            <w:tcW w:w="1535" w:type="dxa"/>
            <w:shd w:val="clear" w:color="auto" w:fill="DBE5F1"/>
          </w:tcPr>
          <w:p w:rsidR="005D4411" w:rsidRPr="00BF1DB6" w:rsidRDefault="005D4411" w:rsidP="00CF556C">
            <w:pPr>
              <w:shd w:val="clear" w:color="auto" w:fill="DBE5F1"/>
              <w:spacing w:after="0" w:line="240" w:lineRule="auto"/>
              <w:rPr>
                <w:b/>
                <w:i/>
                <w:sz w:val="16"/>
                <w:szCs w:val="16"/>
              </w:rPr>
            </w:pPr>
            <w:r w:rsidRPr="00BF1DB6">
              <w:rPr>
                <w:b/>
                <w:i/>
                <w:sz w:val="16"/>
                <w:szCs w:val="16"/>
              </w:rPr>
              <w:t>Goal Name:</w:t>
            </w:r>
          </w:p>
          <w:p w:rsidR="005D4411" w:rsidRPr="00BF1DB6" w:rsidRDefault="005D4411" w:rsidP="00CF556C">
            <w:pPr>
              <w:spacing w:after="0" w:line="240" w:lineRule="auto"/>
              <w:rPr>
                <w:b/>
                <w:sz w:val="20"/>
                <w:szCs w:val="20"/>
              </w:rPr>
            </w:pPr>
            <w:r>
              <w:rPr>
                <w:b/>
                <w:sz w:val="20"/>
                <w:szCs w:val="20"/>
              </w:rPr>
              <w:t>City Staff Communication</w:t>
            </w:r>
          </w:p>
        </w:tc>
        <w:tc>
          <w:tcPr>
            <w:tcW w:w="6693" w:type="dxa"/>
          </w:tcPr>
          <w:p w:rsidR="005D4411" w:rsidRPr="00BF1DB6" w:rsidRDefault="005D4411" w:rsidP="00CF556C">
            <w:pPr>
              <w:spacing w:after="0" w:line="240" w:lineRule="auto"/>
              <w:ind w:right="72"/>
              <w:rPr>
                <w:sz w:val="20"/>
                <w:szCs w:val="20"/>
              </w:rPr>
            </w:pPr>
            <w:r w:rsidRPr="00BF1DB6">
              <w:rPr>
                <w:sz w:val="20"/>
                <w:szCs w:val="20"/>
              </w:rPr>
              <w:t xml:space="preserve">Create </w:t>
            </w:r>
            <w:r>
              <w:rPr>
                <w:sz w:val="20"/>
                <w:szCs w:val="20"/>
              </w:rPr>
              <w:t>a page on City Source for employees to ask questions to City Manager by June 1st. (If approved by City Manager)</w:t>
            </w:r>
            <w:r w:rsidRPr="00BF1DB6">
              <w:rPr>
                <w:sz w:val="20"/>
                <w:szCs w:val="20"/>
              </w:rPr>
              <w:t xml:space="preserve">  </w:t>
            </w:r>
          </w:p>
        </w:tc>
      </w:tr>
      <w:tr w:rsidR="005D4411" w:rsidRPr="00BF1DB6" w:rsidTr="00CF556C">
        <w:tc>
          <w:tcPr>
            <w:tcW w:w="988" w:type="dxa"/>
            <w:tcBorders>
              <w:left w:val="nil"/>
              <w:bottom w:val="nil"/>
            </w:tcBorders>
          </w:tcPr>
          <w:p w:rsidR="005D4411" w:rsidRPr="00BF1DB6" w:rsidRDefault="005D4411" w:rsidP="00CF556C">
            <w:pPr>
              <w:spacing w:after="0" w:line="240" w:lineRule="auto"/>
              <w:rPr>
                <w:b/>
                <w:sz w:val="20"/>
                <w:szCs w:val="20"/>
              </w:rPr>
            </w:pPr>
          </w:p>
        </w:tc>
        <w:tc>
          <w:tcPr>
            <w:tcW w:w="1535" w:type="dxa"/>
          </w:tcPr>
          <w:p w:rsidR="005D4411" w:rsidRPr="00BF1DB6" w:rsidRDefault="005D4411" w:rsidP="00CF556C">
            <w:pPr>
              <w:spacing w:after="0" w:line="240" w:lineRule="auto"/>
              <w:rPr>
                <w:b/>
                <w:sz w:val="20"/>
                <w:szCs w:val="20"/>
              </w:rPr>
            </w:pPr>
            <w:r w:rsidRPr="00BF1DB6">
              <w:rPr>
                <w:b/>
                <w:sz w:val="20"/>
                <w:szCs w:val="20"/>
              </w:rPr>
              <w:t>Team Leader:</w:t>
            </w:r>
          </w:p>
        </w:tc>
        <w:tc>
          <w:tcPr>
            <w:tcW w:w="6693" w:type="dxa"/>
          </w:tcPr>
          <w:p w:rsidR="005D4411" w:rsidRPr="00BF1DB6" w:rsidRDefault="005D4411" w:rsidP="00CF556C">
            <w:pPr>
              <w:spacing w:after="0" w:line="240" w:lineRule="auto"/>
              <w:ind w:right="72"/>
              <w:rPr>
                <w:sz w:val="20"/>
                <w:szCs w:val="20"/>
              </w:rPr>
            </w:pPr>
            <w:r w:rsidRPr="00BF1DB6">
              <w:rPr>
                <w:sz w:val="20"/>
                <w:szCs w:val="20"/>
              </w:rPr>
              <w:t>Mitzi Rapkin</w:t>
            </w:r>
          </w:p>
        </w:tc>
      </w:tr>
      <w:tr w:rsidR="005D4411" w:rsidRPr="00BF1DB6" w:rsidTr="00CF556C">
        <w:tc>
          <w:tcPr>
            <w:tcW w:w="988" w:type="dxa"/>
            <w:tcBorders>
              <w:top w:val="nil"/>
              <w:left w:val="nil"/>
              <w:bottom w:val="nil"/>
            </w:tcBorders>
          </w:tcPr>
          <w:p w:rsidR="005D4411" w:rsidRPr="00BF1DB6" w:rsidRDefault="005D4411" w:rsidP="00CF556C">
            <w:pPr>
              <w:spacing w:after="0" w:line="240" w:lineRule="auto"/>
              <w:rPr>
                <w:b/>
                <w:sz w:val="20"/>
                <w:szCs w:val="20"/>
              </w:rPr>
            </w:pPr>
          </w:p>
        </w:tc>
        <w:tc>
          <w:tcPr>
            <w:tcW w:w="1535" w:type="dxa"/>
          </w:tcPr>
          <w:p w:rsidR="005D4411" w:rsidRPr="00BF1DB6" w:rsidRDefault="005D4411" w:rsidP="00CF556C">
            <w:pPr>
              <w:spacing w:after="0" w:line="240" w:lineRule="auto"/>
              <w:rPr>
                <w:b/>
                <w:sz w:val="20"/>
                <w:szCs w:val="20"/>
              </w:rPr>
            </w:pPr>
            <w:r w:rsidRPr="00BF1DB6">
              <w:rPr>
                <w:b/>
                <w:sz w:val="20"/>
                <w:szCs w:val="20"/>
              </w:rPr>
              <w:t>Outcome Measure:</w:t>
            </w:r>
          </w:p>
        </w:tc>
        <w:tc>
          <w:tcPr>
            <w:tcW w:w="6693" w:type="dxa"/>
          </w:tcPr>
          <w:p w:rsidR="005D4411" w:rsidRPr="00BF1DB6" w:rsidRDefault="005D4411" w:rsidP="00CF556C">
            <w:pPr>
              <w:spacing w:after="0" w:line="240" w:lineRule="auto"/>
              <w:rPr>
                <w:sz w:val="20"/>
                <w:szCs w:val="20"/>
              </w:rPr>
            </w:pPr>
            <w:r w:rsidRPr="00BF1DB6">
              <w:rPr>
                <w:sz w:val="20"/>
                <w:szCs w:val="20"/>
              </w:rPr>
              <w:t xml:space="preserve">Have method in place. </w:t>
            </w:r>
          </w:p>
        </w:tc>
      </w:tr>
      <w:tr w:rsidR="005D4411" w:rsidRPr="00BF1DB6" w:rsidTr="00CF556C">
        <w:tc>
          <w:tcPr>
            <w:tcW w:w="988" w:type="dxa"/>
            <w:tcBorders>
              <w:top w:val="nil"/>
              <w:left w:val="nil"/>
              <w:bottom w:val="nil"/>
            </w:tcBorders>
          </w:tcPr>
          <w:p w:rsidR="005D4411" w:rsidRPr="00BF1DB6" w:rsidRDefault="005D4411" w:rsidP="00CF556C">
            <w:pPr>
              <w:spacing w:after="0" w:line="240" w:lineRule="auto"/>
              <w:rPr>
                <w:b/>
                <w:sz w:val="20"/>
                <w:szCs w:val="20"/>
              </w:rPr>
            </w:pPr>
          </w:p>
        </w:tc>
        <w:tc>
          <w:tcPr>
            <w:tcW w:w="1535" w:type="dxa"/>
          </w:tcPr>
          <w:p w:rsidR="005D4411" w:rsidRPr="00BF1DB6" w:rsidRDefault="005D4411" w:rsidP="00CF556C">
            <w:pPr>
              <w:spacing w:after="0" w:line="240" w:lineRule="auto"/>
              <w:rPr>
                <w:b/>
                <w:sz w:val="20"/>
                <w:szCs w:val="20"/>
              </w:rPr>
            </w:pPr>
            <w:r w:rsidRPr="00BF1DB6">
              <w:rPr>
                <w:b/>
                <w:sz w:val="20"/>
                <w:szCs w:val="20"/>
              </w:rPr>
              <w:t>Data Plan:</w:t>
            </w:r>
          </w:p>
        </w:tc>
        <w:tc>
          <w:tcPr>
            <w:tcW w:w="6693" w:type="dxa"/>
          </w:tcPr>
          <w:p w:rsidR="005D4411" w:rsidRPr="00BF1DB6" w:rsidRDefault="005D4411" w:rsidP="00CF556C">
            <w:pPr>
              <w:spacing w:after="0" w:line="240" w:lineRule="auto"/>
              <w:rPr>
                <w:sz w:val="20"/>
                <w:szCs w:val="20"/>
              </w:rPr>
            </w:pPr>
            <w:r w:rsidRPr="00BF1DB6">
              <w:rPr>
                <w:sz w:val="20"/>
                <w:szCs w:val="20"/>
              </w:rPr>
              <w:t xml:space="preserve">Provide </w:t>
            </w:r>
            <w:r>
              <w:rPr>
                <w:sz w:val="20"/>
                <w:szCs w:val="20"/>
              </w:rPr>
              <w:t>page copies</w:t>
            </w:r>
            <w:r w:rsidRPr="00BF1DB6">
              <w:rPr>
                <w:sz w:val="20"/>
                <w:szCs w:val="20"/>
              </w:rPr>
              <w:t xml:space="preserve"> </w:t>
            </w:r>
            <w:r>
              <w:rPr>
                <w:sz w:val="20"/>
                <w:szCs w:val="20"/>
              </w:rPr>
              <w:t>as proof</w:t>
            </w:r>
            <w:r w:rsidRPr="00BF1DB6">
              <w:rPr>
                <w:sz w:val="20"/>
                <w:szCs w:val="20"/>
              </w:rPr>
              <w:t xml:space="preserve">. </w:t>
            </w:r>
          </w:p>
        </w:tc>
      </w:tr>
      <w:tr w:rsidR="005D4411" w:rsidRPr="00BF1DB6" w:rsidTr="00CF556C">
        <w:tc>
          <w:tcPr>
            <w:tcW w:w="988" w:type="dxa"/>
            <w:tcBorders>
              <w:top w:val="nil"/>
              <w:left w:val="nil"/>
              <w:bottom w:val="nil"/>
            </w:tcBorders>
          </w:tcPr>
          <w:p w:rsidR="005D4411" w:rsidRPr="00BF1DB6" w:rsidRDefault="005D4411" w:rsidP="00CF556C">
            <w:pPr>
              <w:spacing w:after="0" w:line="240" w:lineRule="auto"/>
              <w:jc w:val="both"/>
              <w:rPr>
                <w:b/>
                <w:sz w:val="20"/>
                <w:szCs w:val="20"/>
              </w:rPr>
            </w:pPr>
          </w:p>
        </w:tc>
        <w:tc>
          <w:tcPr>
            <w:tcW w:w="8228" w:type="dxa"/>
            <w:gridSpan w:val="2"/>
            <w:shd w:val="clear" w:color="auto" w:fill="DBE5F1"/>
          </w:tcPr>
          <w:p w:rsidR="005D4411" w:rsidRPr="00BF1DB6" w:rsidRDefault="005D4411" w:rsidP="00CF556C">
            <w:pPr>
              <w:spacing w:after="0" w:line="240" w:lineRule="auto"/>
              <w:jc w:val="center"/>
              <w:rPr>
                <w:b/>
                <w:sz w:val="20"/>
                <w:szCs w:val="20"/>
              </w:rPr>
            </w:pPr>
            <w:r w:rsidRPr="00BF1DB6">
              <w:rPr>
                <w:b/>
                <w:sz w:val="20"/>
                <w:szCs w:val="20"/>
              </w:rPr>
              <w:t>(This section should be completed at the end of the year)</w:t>
            </w:r>
          </w:p>
        </w:tc>
      </w:tr>
      <w:tr w:rsidR="005D4411" w:rsidRPr="00BF1DB6" w:rsidTr="00CF556C">
        <w:tc>
          <w:tcPr>
            <w:tcW w:w="988" w:type="dxa"/>
            <w:tcBorders>
              <w:top w:val="nil"/>
              <w:left w:val="nil"/>
              <w:bottom w:val="nil"/>
            </w:tcBorders>
          </w:tcPr>
          <w:p w:rsidR="005D4411" w:rsidRPr="00BF1DB6" w:rsidRDefault="005D4411" w:rsidP="00CF556C">
            <w:pPr>
              <w:spacing w:after="0" w:line="240" w:lineRule="auto"/>
              <w:jc w:val="both"/>
              <w:rPr>
                <w:b/>
                <w:sz w:val="20"/>
                <w:szCs w:val="20"/>
              </w:rPr>
            </w:pPr>
          </w:p>
        </w:tc>
        <w:tc>
          <w:tcPr>
            <w:tcW w:w="1535" w:type="dxa"/>
            <w:shd w:val="clear" w:color="auto" w:fill="DBE5F1"/>
          </w:tcPr>
          <w:p w:rsidR="005D4411" w:rsidRPr="00BF1DB6" w:rsidRDefault="005D4411" w:rsidP="00CF556C">
            <w:pPr>
              <w:spacing w:after="0" w:line="240" w:lineRule="auto"/>
              <w:jc w:val="both"/>
              <w:rPr>
                <w:b/>
                <w:sz w:val="20"/>
                <w:szCs w:val="20"/>
              </w:rPr>
            </w:pPr>
            <w:r w:rsidRPr="00BF1DB6">
              <w:rPr>
                <w:b/>
                <w:sz w:val="20"/>
                <w:szCs w:val="20"/>
              </w:rPr>
              <w:t>Result:</w:t>
            </w:r>
          </w:p>
        </w:tc>
        <w:tc>
          <w:tcPr>
            <w:tcW w:w="6693" w:type="dxa"/>
            <w:shd w:val="clear" w:color="auto" w:fill="DBE5F1"/>
          </w:tcPr>
          <w:p w:rsidR="005D4411" w:rsidRPr="00BF1DB6" w:rsidRDefault="005D4411" w:rsidP="00CF556C">
            <w:pPr>
              <w:spacing w:after="0" w:line="240" w:lineRule="auto"/>
              <w:jc w:val="both"/>
              <w:rPr>
                <w:b/>
                <w:sz w:val="20"/>
                <w:szCs w:val="20"/>
              </w:rPr>
            </w:pPr>
          </w:p>
        </w:tc>
      </w:tr>
      <w:tr w:rsidR="005D4411" w:rsidRPr="00BF1DB6" w:rsidTr="00CF556C">
        <w:tc>
          <w:tcPr>
            <w:tcW w:w="988" w:type="dxa"/>
            <w:tcBorders>
              <w:top w:val="nil"/>
              <w:left w:val="nil"/>
              <w:bottom w:val="nil"/>
            </w:tcBorders>
          </w:tcPr>
          <w:p w:rsidR="005D4411" w:rsidRPr="00BF1DB6" w:rsidRDefault="005D4411" w:rsidP="00CF556C">
            <w:pPr>
              <w:spacing w:after="0" w:line="240" w:lineRule="auto"/>
              <w:jc w:val="both"/>
              <w:rPr>
                <w:b/>
                <w:sz w:val="20"/>
                <w:szCs w:val="20"/>
              </w:rPr>
            </w:pPr>
          </w:p>
        </w:tc>
        <w:tc>
          <w:tcPr>
            <w:tcW w:w="1535" w:type="dxa"/>
            <w:shd w:val="clear" w:color="auto" w:fill="DBE5F1"/>
          </w:tcPr>
          <w:p w:rsidR="005D4411" w:rsidRPr="00BF1DB6" w:rsidRDefault="005D4411" w:rsidP="00CF556C">
            <w:pPr>
              <w:spacing w:after="0" w:line="240" w:lineRule="auto"/>
              <w:jc w:val="both"/>
              <w:rPr>
                <w:b/>
                <w:sz w:val="20"/>
                <w:szCs w:val="20"/>
              </w:rPr>
            </w:pPr>
            <w:r w:rsidRPr="00BF1DB6">
              <w:rPr>
                <w:b/>
                <w:sz w:val="20"/>
                <w:szCs w:val="20"/>
              </w:rPr>
              <w:t>Comments:</w:t>
            </w:r>
          </w:p>
        </w:tc>
        <w:tc>
          <w:tcPr>
            <w:tcW w:w="6693" w:type="dxa"/>
            <w:shd w:val="clear" w:color="auto" w:fill="DBE5F1"/>
          </w:tcPr>
          <w:p w:rsidR="005D4411" w:rsidRPr="00BF1DB6" w:rsidRDefault="005D4411" w:rsidP="00CF556C">
            <w:pPr>
              <w:spacing w:after="0" w:line="240" w:lineRule="auto"/>
              <w:jc w:val="both"/>
              <w:rPr>
                <w:b/>
                <w:sz w:val="20"/>
                <w:szCs w:val="20"/>
              </w:rPr>
            </w:pPr>
          </w:p>
        </w:tc>
      </w:tr>
    </w:tbl>
    <w:p w:rsidR="005D4411" w:rsidRDefault="005D4411" w:rsidP="005D4411">
      <w:pPr>
        <w:spacing w:after="0" w:line="240" w:lineRule="auto"/>
        <w:ind w:left="3060" w:hanging="3060"/>
        <w:rPr>
          <w:b/>
          <w:i/>
        </w:rPr>
      </w:pPr>
    </w:p>
    <w:p w:rsidR="005D4411" w:rsidRDefault="005D4411" w:rsidP="00ED0D2A">
      <w:pPr>
        <w:spacing w:after="0" w:line="240" w:lineRule="auto"/>
        <w:ind w:left="3060" w:hanging="3060"/>
        <w:rPr>
          <w:b/>
          <w:i/>
        </w:rPr>
        <w:sectPr w:rsidR="005D4411" w:rsidSect="00B844D2">
          <w:footerReference w:type="default" r:id="rId8"/>
          <w:pgSz w:w="12240" w:h="15840"/>
          <w:pgMar w:top="720" w:right="1800" w:bottom="576" w:left="1440" w:header="720" w:footer="720" w:gutter="0"/>
          <w:cols w:space="720"/>
          <w:rtlGutter/>
          <w:docGrid w:linePitch="360"/>
        </w:sectPr>
      </w:pPr>
    </w:p>
    <w:p w:rsidR="00610BF9" w:rsidRPr="00A1202D" w:rsidRDefault="00610BF9" w:rsidP="00ED0D2A">
      <w:pPr>
        <w:spacing w:after="0" w:line="240" w:lineRule="auto"/>
        <w:ind w:left="3060" w:hanging="3060"/>
        <w:rPr>
          <w:b/>
          <w:sz w:val="24"/>
          <w:szCs w:val="24"/>
        </w:rPr>
      </w:pPr>
      <w:r w:rsidRPr="00A1202D">
        <w:rPr>
          <w:b/>
          <w:i/>
        </w:rPr>
        <w:lastRenderedPageBreak/>
        <w:t>Department/Program:</w:t>
      </w:r>
      <w:r w:rsidRPr="00750A69">
        <w:rPr>
          <w:b/>
          <w:sz w:val="28"/>
          <w:szCs w:val="28"/>
        </w:rPr>
        <w:tab/>
      </w:r>
      <w:r>
        <w:rPr>
          <w:b/>
          <w:sz w:val="24"/>
          <w:szCs w:val="24"/>
        </w:rPr>
        <w:t>INNOVATIONS</w:t>
      </w:r>
    </w:p>
    <w:p w:rsidR="00610BF9" w:rsidRPr="00A1202D" w:rsidRDefault="00610BF9" w:rsidP="00ED0D2A">
      <w:pPr>
        <w:spacing w:after="0" w:line="240" w:lineRule="auto"/>
        <w:ind w:left="3060"/>
        <w:rPr>
          <w:b/>
        </w:rPr>
      </w:pPr>
    </w:p>
    <w:p w:rsidR="00610BF9" w:rsidRDefault="00610BF9" w:rsidP="00ED0D2A">
      <w:pPr>
        <w:spacing w:after="0" w:line="240" w:lineRule="auto"/>
        <w:ind w:left="3060" w:hanging="3060"/>
        <w:rPr>
          <w:b/>
          <w:sz w:val="28"/>
          <w:szCs w:val="28"/>
        </w:rPr>
      </w:pPr>
      <w:r w:rsidRPr="00A1202D">
        <w:rPr>
          <w:b/>
          <w:i/>
        </w:rPr>
        <w:t>Mission Statement:</w:t>
      </w:r>
      <w:r w:rsidRPr="00750A69">
        <w:rPr>
          <w:b/>
          <w:sz w:val="28"/>
          <w:szCs w:val="28"/>
        </w:rPr>
        <w:tab/>
      </w:r>
      <w:r w:rsidRPr="00B972CF">
        <w:rPr>
          <w:b/>
        </w:rPr>
        <w:t>Work with each City Department to enhance or improve City business and customer service processes, enhance the ability of the City organization to meet/exceed customer and stakeholder expectations and make the workplace a better environment for both staff and customers.</w:t>
      </w:r>
      <w:r w:rsidRPr="00B972CF">
        <w:t xml:space="preserve">  </w:t>
      </w:r>
      <w:r w:rsidRPr="00B972CF">
        <w:rPr>
          <w:b/>
          <w:sz w:val="28"/>
          <w:szCs w:val="28"/>
        </w:rPr>
        <w:t xml:space="preserve">      </w:t>
      </w:r>
    </w:p>
    <w:p w:rsidR="00610BF9" w:rsidRPr="00E830B0" w:rsidRDefault="00610BF9" w:rsidP="00ED0D2A">
      <w:pPr>
        <w:spacing w:after="0" w:line="240" w:lineRule="auto"/>
        <w:ind w:left="3060" w:hanging="3060"/>
        <w:rPr>
          <w:b/>
          <w:i/>
        </w:rPr>
      </w:pPr>
    </w:p>
    <w:p w:rsidR="00610BF9" w:rsidRDefault="00610BF9" w:rsidP="00ED0D2A">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b/>
          <w:i/>
          <w:sz w:val="28"/>
          <w:szCs w:val="28"/>
        </w:rPr>
        <w:t xml:space="preserve">Customer Service </w:t>
      </w:r>
      <w:r w:rsidRPr="00800952">
        <w:rPr>
          <w:b/>
          <w:i/>
          <w:sz w:val="28"/>
          <w:szCs w:val="28"/>
        </w:rPr>
        <w:t>Standards</w:t>
      </w:r>
    </w:p>
    <w:p w:rsidR="00610BF9" w:rsidRDefault="00610BF9" w:rsidP="00ED0D2A">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i/>
        </w:rPr>
        <w:t xml:space="preserve">Each achieved Customer Service Goal is counted </w:t>
      </w:r>
      <w:r w:rsidRPr="00800952">
        <w:rPr>
          <w:i/>
        </w:rPr>
        <w:t xml:space="preserve">as </w:t>
      </w:r>
      <w:r>
        <w:rPr>
          <w:i/>
        </w:rPr>
        <w:t>one, i.e., 4 out of 5 Goals = a score of 4</w:t>
      </w:r>
      <w:r w:rsidRPr="00800952">
        <w:rPr>
          <w:i/>
        </w:rPr>
        <w:t>.</w:t>
      </w:r>
    </w:p>
    <w:p w:rsidR="00610BF9" w:rsidRPr="00800952" w:rsidRDefault="00610BF9" w:rsidP="00ED0D2A">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i/>
        </w:rPr>
        <w:t>Goals #9-13 may not be altered.</w:t>
      </w:r>
    </w:p>
    <w:p w:rsidR="00610BF9" w:rsidRDefault="00610BF9" w:rsidP="00ED0D2A">
      <w:pPr>
        <w:spacing w:after="0" w:line="240" w:lineRule="auto"/>
        <w:rPr>
          <w:b/>
        </w:rPr>
      </w:pPr>
      <w:r w:rsidRPr="00B31E0E">
        <w:rPr>
          <w:b/>
        </w:rPr>
        <w:t>Develop Goals that are specific to serving your customer – internal or external – by your Department.</w:t>
      </w:r>
    </w:p>
    <w:p w:rsidR="00610BF9" w:rsidRPr="00B31E0E" w:rsidRDefault="00610BF9" w:rsidP="00ED0D2A">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610BF9" w:rsidRPr="00BF1DB6" w:rsidTr="00BF1DB6">
        <w:tc>
          <w:tcPr>
            <w:tcW w:w="989" w:type="dxa"/>
          </w:tcPr>
          <w:p w:rsidR="00610BF9" w:rsidRPr="00BF1DB6" w:rsidRDefault="005D4411" w:rsidP="00BF1DB6">
            <w:pPr>
              <w:spacing w:after="0" w:line="240" w:lineRule="auto"/>
              <w:rPr>
                <w:b/>
                <w:sz w:val="20"/>
                <w:szCs w:val="20"/>
              </w:rPr>
            </w:pPr>
            <w:r>
              <w:rPr>
                <w:b/>
                <w:sz w:val="20"/>
                <w:szCs w:val="20"/>
              </w:rPr>
              <w:t>Goal #30</w:t>
            </w:r>
            <w:r w:rsidR="00610BF9" w:rsidRPr="00BF1DB6">
              <w:rPr>
                <w:b/>
                <w:sz w:val="20"/>
                <w:szCs w:val="20"/>
              </w:rPr>
              <w:t xml:space="preserve"> </w:t>
            </w:r>
          </w:p>
        </w:tc>
        <w:tc>
          <w:tcPr>
            <w:tcW w:w="1514"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rPr>
            </w:pPr>
            <w:r w:rsidRPr="00BF1DB6">
              <w:rPr>
                <w:b/>
              </w:rPr>
              <w:t>Goals &amp; Outcome Measures</w:t>
            </w:r>
          </w:p>
        </w:tc>
        <w:tc>
          <w:tcPr>
            <w:tcW w:w="6713" w:type="dxa"/>
          </w:tcPr>
          <w:p w:rsidR="00610BF9" w:rsidRPr="00BF1DB6" w:rsidRDefault="001C79C1" w:rsidP="00BF1DB6">
            <w:pPr>
              <w:spacing w:after="0" w:line="240" w:lineRule="auto"/>
              <w:ind w:right="72"/>
              <w:rPr>
                <w:sz w:val="20"/>
                <w:szCs w:val="20"/>
              </w:rPr>
            </w:pPr>
            <w:r>
              <w:rPr>
                <w:sz w:val="20"/>
                <w:szCs w:val="20"/>
              </w:rPr>
              <w:t>By February 1, 2012</w:t>
            </w:r>
            <w:r w:rsidR="00610BF9" w:rsidRPr="00BF1DB6">
              <w:rPr>
                <w:sz w:val="20"/>
                <w:szCs w:val="20"/>
              </w:rPr>
              <w:t xml:space="preserve"> deploy All City Efficiency Goals and Improvement Goals to each Department.</w:t>
            </w:r>
          </w:p>
          <w:p w:rsidR="00610BF9" w:rsidRPr="00BF1DB6" w:rsidRDefault="00610BF9" w:rsidP="00BF1DB6">
            <w:pPr>
              <w:spacing w:after="0" w:line="240" w:lineRule="auto"/>
              <w:ind w:left="72" w:right="72"/>
              <w:rPr>
                <w:sz w:val="20"/>
                <w:szCs w:val="20"/>
              </w:rPr>
            </w:pPr>
          </w:p>
          <w:p w:rsidR="00610BF9" w:rsidRPr="00BF1DB6" w:rsidRDefault="001C79C1" w:rsidP="001C79C1">
            <w:pPr>
              <w:spacing w:after="0" w:line="240" w:lineRule="auto"/>
              <w:ind w:right="72"/>
              <w:rPr>
                <w:sz w:val="20"/>
                <w:szCs w:val="20"/>
              </w:rPr>
            </w:pPr>
            <w:r>
              <w:rPr>
                <w:sz w:val="20"/>
                <w:szCs w:val="20"/>
              </w:rPr>
              <w:t>By January 15, 2012</w:t>
            </w:r>
            <w:r w:rsidR="00610BF9" w:rsidRPr="00BF1DB6">
              <w:rPr>
                <w:sz w:val="20"/>
                <w:szCs w:val="20"/>
              </w:rPr>
              <w:t>: (1) review all Dep</w:t>
            </w:r>
            <w:r>
              <w:rPr>
                <w:sz w:val="20"/>
                <w:szCs w:val="20"/>
              </w:rPr>
              <w:t xml:space="preserve">artment surveys; (2) set up 2012 surveys, clear up </w:t>
            </w:r>
            <w:proofErr w:type="spellStart"/>
            <w:r>
              <w:rPr>
                <w:sz w:val="20"/>
                <w:szCs w:val="20"/>
              </w:rPr>
              <w:t>SurveyMonkey</w:t>
            </w:r>
            <w:proofErr w:type="spellEnd"/>
            <w:r w:rsidR="00610BF9" w:rsidRPr="00BF1DB6">
              <w:rPr>
                <w:sz w:val="20"/>
                <w:szCs w:val="20"/>
              </w:rPr>
              <w:t xml:space="preserve"> system and customer survey normalization; (3) set up tracking system for new format of customer service standards, efficiency goals and improvement goals; and (4) Review with Department Heads the 201</w:t>
            </w:r>
            <w:r>
              <w:rPr>
                <w:sz w:val="20"/>
                <w:szCs w:val="20"/>
              </w:rPr>
              <w:t>2</w:t>
            </w:r>
            <w:r w:rsidR="00610BF9" w:rsidRPr="00BF1DB6">
              <w:rPr>
                <w:sz w:val="20"/>
                <w:szCs w:val="20"/>
              </w:rPr>
              <w:t xml:space="preserve"> Internal Survey data and develop process for communication of outcomes.</w:t>
            </w:r>
          </w:p>
        </w:tc>
      </w:tr>
      <w:tr w:rsidR="00610BF9" w:rsidRPr="00BF1DB6" w:rsidTr="00BF1DB6">
        <w:tc>
          <w:tcPr>
            <w:tcW w:w="989" w:type="dxa"/>
            <w:tcBorders>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Team Leader:</w:t>
            </w:r>
          </w:p>
        </w:tc>
        <w:tc>
          <w:tcPr>
            <w:tcW w:w="6713" w:type="dxa"/>
          </w:tcPr>
          <w:p w:rsidR="00610BF9" w:rsidRPr="00BF1DB6" w:rsidRDefault="00610BF9" w:rsidP="00BF1DB6">
            <w:pPr>
              <w:spacing w:after="0" w:line="240" w:lineRule="auto"/>
              <w:ind w:right="72"/>
              <w:rPr>
                <w:sz w:val="20"/>
                <w:szCs w:val="20"/>
              </w:rPr>
            </w:pPr>
            <w:r w:rsidRPr="00BF1DB6">
              <w:rPr>
                <w:sz w:val="20"/>
                <w:szCs w:val="20"/>
              </w:rPr>
              <w:t>Barry Crook</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713" w:type="dxa"/>
          </w:tcPr>
          <w:p w:rsidR="00610BF9" w:rsidRPr="00BF1DB6" w:rsidRDefault="00610BF9" w:rsidP="00BF1DB6">
            <w:pPr>
              <w:spacing w:after="0" w:line="240" w:lineRule="auto"/>
              <w:rPr>
                <w:sz w:val="20"/>
                <w:szCs w:val="20"/>
              </w:rPr>
            </w:pPr>
            <w:r w:rsidRPr="00BF1DB6">
              <w:rPr>
                <w:sz w:val="20"/>
                <w:szCs w:val="20"/>
              </w:rPr>
              <w:t>Yes or No as to deadlines met</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Data Plan:</w:t>
            </w:r>
          </w:p>
        </w:tc>
        <w:tc>
          <w:tcPr>
            <w:tcW w:w="6713" w:type="dxa"/>
          </w:tcPr>
          <w:p w:rsidR="00610BF9" w:rsidRPr="00BF1DB6" w:rsidRDefault="00610BF9" w:rsidP="00BF1DB6">
            <w:pPr>
              <w:spacing w:after="0" w:line="240" w:lineRule="auto"/>
              <w:rPr>
                <w:sz w:val="20"/>
                <w:szCs w:val="20"/>
              </w:rPr>
            </w:pPr>
            <w:r w:rsidRPr="00BF1DB6">
              <w:rPr>
                <w:sz w:val="20"/>
                <w:szCs w:val="20"/>
              </w:rPr>
              <w:t>Documentation of each task.</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8227"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p>
        </w:tc>
        <w:tc>
          <w:tcPr>
            <w:tcW w:w="6713" w:type="dxa"/>
            <w:shd w:val="clear" w:color="auto" w:fill="DBE5F1"/>
          </w:tcPr>
          <w:p w:rsidR="00610BF9" w:rsidRPr="00BF1DB6" w:rsidRDefault="00610BF9" w:rsidP="00BF1DB6">
            <w:pPr>
              <w:spacing w:after="0" w:line="240" w:lineRule="auto"/>
              <w:jc w:val="both"/>
              <w:rPr>
                <w:b/>
                <w:sz w:val="20"/>
                <w:szCs w:val="20"/>
              </w:rPr>
            </w:pPr>
          </w:p>
        </w:tc>
      </w:tr>
    </w:tbl>
    <w:p w:rsidR="00610BF9" w:rsidRPr="00EB0D71" w:rsidRDefault="00610BF9" w:rsidP="00B4469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610BF9" w:rsidRPr="00BF1DB6" w:rsidTr="00BF1DB6">
        <w:tc>
          <w:tcPr>
            <w:tcW w:w="989" w:type="dxa"/>
          </w:tcPr>
          <w:p w:rsidR="00610BF9" w:rsidRPr="00BF1DB6" w:rsidRDefault="00EE5B7D" w:rsidP="00BF1DB6">
            <w:pPr>
              <w:spacing w:after="0" w:line="240" w:lineRule="auto"/>
              <w:rPr>
                <w:b/>
                <w:sz w:val="20"/>
                <w:szCs w:val="20"/>
              </w:rPr>
            </w:pPr>
            <w:r>
              <w:rPr>
                <w:b/>
                <w:sz w:val="20"/>
                <w:szCs w:val="20"/>
              </w:rPr>
              <w:t>Goal #3</w:t>
            </w:r>
            <w:r w:rsidR="005D4411">
              <w:rPr>
                <w:b/>
                <w:sz w:val="20"/>
                <w:szCs w:val="20"/>
              </w:rPr>
              <w:t>1</w:t>
            </w:r>
          </w:p>
        </w:tc>
        <w:tc>
          <w:tcPr>
            <w:tcW w:w="1514"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rPr>
            </w:pPr>
            <w:r w:rsidRPr="00BF1DB6">
              <w:rPr>
                <w:b/>
              </w:rPr>
              <w:t>Citizen Survey</w:t>
            </w:r>
          </w:p>
        </w:tc>
        <w:tc>
          <w:tcPr>
            <w:tcW w:w="6713" w:type="dxa"/>
          </w:tcPr>
          <w:p w:rsidR="00610BF9" w:rsidRPr="00BF1DB6" w:rsidRDefault="00610BF9" w:rsidP="00BF1DB6">
            <w:pPr>
              <w:spacing w:after="0" w:line="240" w:lineRule="auto"/>
              <w:ind w:right="72"/>
              <w:rPr>
                <w:sz w:val="20"/>
                <w:szCs w:val="20"/>
              </w:rPr>
            </w:pPr>
            <w:r w:rsidRPr="00BF1DB6">
              <w:rPr>
                <w:sz w:val="20"/>
                <w:szCs w:val="20"/>
              </w:rPr>
              <w:t>By August 6, 2012 gather input from departments and send updated Citizen Survey to consultant for execution.</w:t>
            </w:r>
          </w:p>
        </w:tc>
      </w:tr>
      <w:tr w:rsidR="00610BF9" w:rsidRPr="00BF1DB6" w:rsidTr="00BF1DB6">
        <w:tc>
          <w:tcPr>
            <w:tcW w:w="989" w:type="dxa"/>
            <w:tcBorders>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Team Leader:</w:t>
            </w:r>
          </w:p>
        </w:tc>
        <w:tc>
          <w:tcPr>
            <w:tcW w:w="6713" w:type="dxa"/>
          </w:tcPr>
          <w:p w:rsidR="00610BF9" w:rsidRPr="00BF1DB6" w:rsidRDefault="00610BF9" w:rsidP="00BF1DB6">
            <w:pPr>
              <w:spacing w:after="0" w:line="240" w:lineRule="auto"/>
              <w:ind w:right="72"/>
              <w:rPr>
                <w:sz w:val="20"/>
                <w:szCs w:val="20"/>
              </w:rPr>
            </w:pPr>
            <w:r w:rsidRPr="00BF1DB6">
              <w:rPr>
                <w:sz w:val="20"/>
                <w:szCs w:val="20"/>
              </w:rPr>
              <w:t>Shelley Uitzetter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713" w:type="dxa"/>
          </w:tcPr>
          <w:p w:rsidR="00610BF9" w:rsidRPr="00BF1DB6" w:rsidRDefault="00610BF9" w:rsidP="00BF1DB6">
            <w:pPr>
              <w:spacing w:after="0" w:line="240" w:lineRule="auto"/>
              <w:rPr>
                <w:sz w:val="20"/>
                <w:szCs w:val="20"/>
              </w:rPr>
            </w:pPr>
            <w:r w:rsidRPr="00BF1DB6">
              <w:rPr>
                <w:sz w:val="20"/>
                <w:szCs w:val="20"/>
              </w:rPr>
              <w:t>Yes or No as to deadlines met</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Data Plan:</w:t>
            </w:r>
          </w:p>
        </w:tc>
        <w:tc>
          <w:tcPr>
            <w:tcW w:w="6713" w:type="dxa"/>
          </w:tcPr>
          <w:p w:rsidR="00610BF9" w:rsidRPr="00BF1DB6" w:rsidRDefault="00610BF9" w:rsidP="00BF1DB6">
            <w:pPr>
              <w:spacing w:after="0" w:line="240" w:lineRule="auto"/>
              <w:rPr>
                <w:sz w:val="20"/>
                <w:szCs w:val="20"/>
              </w:rPr>
            </w:pPr>
            <w:r w:rsidRPr="00BF1DB6">
              <w:rPr>
                <w:sz w:val="20"/>
                <w:szCs w:val="20"/>
              </w:rPr>
              <w:t>Copy of email to consultant to be provided to Assistant City Administrator.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8227"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610BF9" w:rsidRPr="00BF1DB6" w:rsidRDefault="00610BF9" w:rsidP="00BF1DB6">
            <w:pPr>
              <w:spacing w:after="0" w:line="240" w:lineRule="auto"/>
              <w:jc w:val="both"/>
              <w:rPr>
                <w:b/>
                <w:sz w:val="20"/>
                <w:szCs w:val="20"/>
              </w:rPr>
            </w:pPr>
          </w:p>
        </w:tc>
      </w:tr>
    </w:tbl>
    <w:p w:rsidR="00610BF9" w:rsidRPr="00EB0D71" w:rsidRDefault="00610BF9" w:rsidP="00ED0D2A">
      <w:pPr>
        <w:jc w:val="center"/>
      </w:pPr>
      <w:r w:rsidRPr="00EB0D71">
        <w:br w:type="page"/>
      </w:r>
    </w:p>
    <w:p w:rsidR="00610BF9" w:rsidRPr="00405B5F" w:rsidRDefault="00610BF9" w:rsidP="001605DD">
      <w:pPr>
        <w:spacing w:after="0" w:line="240" w:lineRule="auto"/>
        <w:rPr>
          <w:b/>
        </w:rPr>
      </w:pPr>
      <w:r w:rsidRPr="00B972CF">
        <w:rPr>
          <w:b/>
          <w:sz w:val="28"/>
          <w:szCs w:val="28"/>
        </w:rPr>
        <w:lastRenderedPageBreak/>
        <w:t xml:space="preserve">  </w:t>
      </w:r>
    </w:p>
    <w:p w:rsidR="00610BF9" w:rsidRDefault="00610BF9" w:rsidP="001605DD">
      <w:pPr>
        <w:pBdr>
          <w:top w:val="single" w:sz="18" w:space="0"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b/>
          <w:i/>
          <w:sz w:val="28"/>
          <w:szCs w:val="28"/>
        </w:rPr>
      </w:pPr>
      <w:r>
        <w:rPr>
          <w:b/>
          <w:i/>
          <w:sz w:val="28"/>
          <w:szCs w:val="28"/>
        </w:rPr>
        <w:t>Improvement Goals</w:t>
      </w:r>
    </w:p>
    <w:p w:rsidR="00610BF9" w:rsidRDefault="00610BF9" w:rsidP="001605DD">
      <w:pPr>
        <w:pBdr>
          <w:top w:val="single" w:sz="18" w:space="0"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i/>
        </w:rPr>
        <w:t xml:space="preserve">The achievement of all Improvement Goals is counted as 1.  The </w:t>
      </w:r>
      <w:r w:rsidRPr="00651BA9">
        <w:rPr>
          <w:i/>
        </w:rPr>
        <w:t>Improvement Goal</w:t>
      </w:r>
      <w:r>
        <w:rPr>
          <w:i/>
        </w:rPr>
        <w:t>s score is determined by dividing the number of all unachieved Goals by the total number of all attempted Goals,</w:t>
      </w:r>
    </w:p>
    <w:p w:rsidR="00610BF9" w:rsidRDefault="00610BF9" w:rsidP="001605DD">
      <w:pPr>
        <w:pBdr>
          <w:top w:val="single" w:sz="18" w:space="0"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i/>
        </w:rPr>
        <w:t xml:space="preserve"> i.e., 3 out of 4 Goals = .75; 4 out of 4 Goals = 1.</w:t>
      </w:r>
    </w:p>
    <w:p w:rsidR="00610BF9" w:rsidRPr="00B31E0E" w:rsidRDefault="00610BF9" w:rsidP="001605DD">
      <w:pPr>
        <w:shd w:val="clear" w:color="auto" w:fill="FFFFFF"/>
        <w:spacing w:after="0" w:line="240" w:lineRule="auto"/>
        <w:rPr>
          <w:b/>
        </w:rPr>
      </w:pPr>
      <w:r w:rsidRPr="00B31E0E">
        <w:rPr>
          <w:b/>
        </w:rPr>
        <w:t>Develop Goals that may be strategic in their objective; may be large or small project goals; may specifically target how your Department operates overall; or may be specific to one activity.  They may improve your culture, your work environment, or your interaction within your own Department or with other departments.  They may not necessarily be monetary in nature.</w:t>
      </w:r>
    </w:p>
    <w:p w:rsidR="00610BF9" w:rsidRPr="0025785B" w:rsidRDefault="00610BF9" w:rsidP="001605D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610BF9" w:rsidRPr="00BF1DB6" w:rsidTr="00BF1DB6">
        <w:tc>
          <w:tcPr>
            <w:tcW w:w="989" w:type="dxa"/>
          </w:tcPr>
          <w:p w:rsidR="00610BF9" w:rsidRPr="00BF1DB6" w:rsidRDefault="00EE5B7D" w:rsidP="00BF1DB6">
            <w:pPr>
              <w:spacing w:after="0" w:line="240" w:lineRule="auto"/>
              <w:rPr>
                <w:b/>
                <w:sz w:val="20"/>
                <w:szCs w:val="20"/>
              </w:rPr>
            </w:pPr>
            <w:r>
              <w:rPr>
                <w:b/>
                <w:sz w:val="20"/>
                <w:szCs w:val="20"/>
              </w:rPr>
              <w:t>Goal #</w:t>
            </w:r>
            <w:r w:rsidR="005D4411">
              <w:rPr>
                <w:b/>
                <w:sz w:val="20"/>
                <w:szCs w:val="20"/>
              </w:rPr>
              <w:t>32</w:t>
            </w:r>
            <w:r w:rsidR="00610BF9" w:rsidRPr="00BF1DB6">
              <w:rPr>
                <w:b/>
                <w:sz w:val="20"/>
                <w:szCs w:val="20"/>
              </w:rPr>
              <w:t xml:space="preserve"> </w:t>
            </w:r>
          </w:p>
        </w:tc>
        <w:tc>
          <w:tcPr>
            <w:tcW w:w="1514"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rPr>
            </w:pPr>
            <w:r w:rsidRPr="00BF1DB6">
              <w:rPr>
                <w:b/>
              </w:rPr>
              <w:t>Customer Service Program</w:t>
            </w:r>
          </w:p>
        </w:tc>
        <w:tc>
          <w:tcPr>
            <w:tcW w:w="6713" w:type="dxa"/>
          </w:tcPr>
          <w:p w:rsidR="00610BF9" w:rsidRPr="00BF1DB6" w:rsidRDefault="00610BF9" w:rsidP="00BF1DB6">
            <w:pPr>
              <w:spacing w:after="0" w:line="240" w:lineRule="auto"/>
              <w:ind w:right="72"/>
              <w:rPr>
                <w:sz w:val="20"/>
                <w:szCs w:val="20"/>
              </w:rPr>
            </w:pPr>
            <w:r w:rsidRPr="00BF1DB6">
              <w:rPr>
                <w:sz w:val="20"/>
                <w:szCs w:val="20"/>
              </w:rPr>
              <w:t>By October 31, 2012: (1) conduct customer service needs assessment with Departments; (2) begin to develop program/curriculum for Customer Service Training tailored to each department’s needs; and (3) research trainers .</w:t>
            </w:r>
          </w:p>
        </w:tc>
      </w:tr>
      <w:tr w:rsidR="00610BF9" w:rsidRPr="00BF1DB6" w:rsidTr="00BF1DB6">
        <w:tc>
          <w:tcPr>
            <w:tcW w:w="989" w:type="dxa"/>
            <w:tcBorders>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Team Leader:</w:t>
            </w:r>
          </w:p>
        </w:tc>
        <w:tc>
          <w:tcPr>
            <w:tcW w:w="6713" w:type="dxa"/>
          </w:tcPr>
          <w:p w:rsidR="00610BF9" w:rsidRPr="00BF1DB6" w:rsidRDefault="001C79C1" w:rsidP="00BF1DB6">
            <w:pPr>
              <w:spacing w:after="0" w:line="240" w:lineRule="auto"/>
              <w:ind w:right="72"/>
              <w:rPr>
                <w:sz w:val="20"/>
                <w:szCs w:val="20"/>
              </w:rPr>
            </w:pPr>
            <w:r>
              <w:rPr>
                <w:sz w:val="20"/>
                <w:szCs w:val="20"/>
              </w:rPr>
              <w:t>Shelley Uitzetter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713" w:type="dxa"/>
          </w:tcPr>
          <w:p w:rsidR="00610BF9" w:rsidRPr="00BF1DB6" w:rsidRDefault="00610BF9" w:rsidP="00BF1DB6">
            <w:pPr>
              <w:spacing w:after="0" w:line="240" w:lineRule="auto"/>
              <w:rPr>
                <w:sz w:val="20"/>
                <w:szCs w:val="20"/>
              </w:rPr>
            </w:pPr>
            <w:r w:rsidRPr="00BF1DB6">
              <w:rPr>
                <w:sz w:val="20"/>
                <w:szCs w:val="20"/>
              </w:rPr>
              <w:t>Yes or No as to deadlines met</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Data Plan:</w:t>
            </w:r>
          </w:p>
        </w:tc>
        <w:tc>
          <w:tcPr>
            <w:tcW w:w="6713" w:type="dxa"/>
          </w:tcPr>
          <w:p w:rsidR="00610BF9" w:rsidRPr="00BF1DB6" w:rsidRDefault="00610BF9" w:rsidP="00BF1DB6">
            <w:pPr>
              <w:spacing w:after="0" w:line="240" w:lineRule="auto"/>
              <w:rPr>
                <w:sz w:val="20"/>
                <w:szCs w:val="20"/>
              </w:rPr>
            </w:pPr>
            <w:r w:rsidRPr="00BF1DB6">
              <w:rPr>
                <w:sz w:val="20"/>
                <w:szCs w:val="20"/>
              </w:rPr>
              <w:t>Training plan will be documented – both for common training elements and for individualized components for each department. A list of possible trainers will be created.</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8227"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610BF9" w:rsidRPr="00BF1DB6" w:rsidRDefault="00610BF9" w:rsidP="00BF1DB6">
            <w:pPr>
              <w:spacing w:after="0" w:line="240" w:lineRule="auto"/>
              <w:jc w:val="both"/>
              <w:rPr>
                <w:b/>
                <w:sz w:val="20"/>
                <w:szCs w:val="20"/>
              </w:rPr>
            </w:pPr>
          </w:p>
        </w:tc>
      </w:tr>
    </w:tbl>
    <w:p w:rsidR="00610BF9" w:rsidRPr="00EB0D71" w:rsidRDefault="00610BF9" w:rsidP="001605D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610BF9" w:rsidRPr="00BF1DB6" w:rsidTr="00BF1DB6">
        <w:tc>
          <w:tcPr>
            <w:tcW w:w="989" w:type="dxa"/>
          </w:tcPr>
          <w:p w:rsidR="00610BF9" w:rsidRPr="00BF1DB6" w:rsidRDefault="00610BF9" w:rsidP="00BF1DB6">
            <w:pPr>
              <w:spacing w:after="0" w:line="240" w:lineRule="auto"/>
              <w:rPr>
                <w:b/>
                <w:sz w:val="20"/>
                <w:szCs w:val="20"/>
              </w:rPr>
            </w:pPr>
            <w:r w:rsidRPr="00BF1DB6">
              <w:rPr>
                <w:b/>
                <w:sz w:val="20"/>
                <w:szCs w:val="20"/>
              </w:rPr>
              <w:t>Goal #3</w:t>
            </w:r>
            <w:r w:rsidR="005D4411">
              <w:rPr>
                <w:b/>
                <w:sz w:val="20"/>
                <w:szCs w:val="20"/>
              </w:rPr>
              <w:t>3</w:t>
            </w:r>
          </w:p>
        </w:tc>
        <w:tc>
          <w:tcPr>
            <w:tcW w:w="1514"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rPr>
            </w:pPr>
            <w:r w:rsidRPr="00BF1DB6">
              <w:rPr>
                <w:b/>
              </w:rPr>
              <w:t>Data-Driven Decision Making</w:t>
            </w:r>
          </w:p>
        </w:tc>
        <w:tc>
          <w:tcPr>
            <w:tcW w:w="6713" w:type="dxa"/>
          </w:tcPr>
          <w:p w:rsidR="00610BF9" w:rsidRPr="00BF1DB6" w:rsidRDefault="00610BF9" w:rsidP="00BF1DB6">
            <w:pPr>
              <w:spacing w:after="0" w:line="240" w:lineRule="auto"/>
              <w:ind w:right="72"/>
              <w:rPr>
                <w:sz w:val="20"/>
                <w:szCs w:val="20"/>
              </w:rPr>
            </w:pPr>
            <w:r w:rsidRPr="00BF1DB6">
              <w:rPr>
                <w:sz w:val="20"/>
                <w:szCs w:val="20"/>
              </w:rPr>
              <w:t>Development of consultation and training availability for all Managers and Supervisors around how to identify Performance Measures (Operational, Customer and Financial data) that can be used to help them make business decisions and manage their operations. Effort will include the selection of the appropriate data analysis techniques that help them understand the data set and differentiate between “noise” and “signal.”</w:t>
            </w:r>
          </w:p>
        </w:tc>
      </w:tr>
      <w:tr w:rsidR="00610BF9" w:rsidRPr="00BF1DB6" w:rsidTr="00BF1DB6">
        <w:tc>
          <w:tcPr>
            <w:tcW w:w="989" w:type="dxa"/>
            <w:tcBorders>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Team Leader:</w:t>
            </w:r>
          </w:p>
        </w:tc>
        <w:tc>
          <w:tcPr>
            <w:tcW w:w="6713" w:type="dxa"/>
          </w:tcPr>
          <w:p w:rsidR="00610BF9" w:rsidRPr="00BF1DB6" w:rsidRDefault="00610BF9" w:rsidP="00BF1DB6">
            <w:pPr>
              <w:spacing w:after="0" w:line="240" w:lineRule="auto"/>
              <w:ind w:right="72"/>
              <w:rPr>
                <w:sz w:val="20"/>
                <w:szCs w:val="20"/>
              </w:rPr>
            </w:pPr>
            <w:r w:rsidRPr="00BF1DB6">
              <w:rPr>
                <w:sz w:val="20"/>
                <w:szCs w:val="20"/>
              </w:rPr>
              <w:t>Barry Crook</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713" w:type="dxa"/>
          </w:tcPr>
          <w:p w:rsidR="00610BF9" w:rsidRPr="00BF1DB6" w:rsidRDefault="00610BF9" w:rsidP="00BF1DB6">
            <w:pPr>
              <w:spacing w:after="0" w:line="240" w:lineRule="auto"/>
              <w:rPr>
                <w:sz w:val="20"/>
                <w:szCs w:val="20"/>
              </w:rPr>
            </w:pPr>
            <w:r w:rsidRPr="00BF1DB6">
              <w:rPr>
                <w:sz w:val="20"/>
                <w:szCs w:val="20"/>
              </w:rPr>
              <w:t>Sign off by Leadership Team as to approach and beginning of implementation – including individual consultation and placement within Supervisory Training regimen.</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Data Plan:</w:t>
            </w:r>
          </w:p>
        </w:tc>
        <w:tc>
          <w:tcPr>
            <w:tcW w:w="6713" w:type="dxa"/>
          </w:tcPr>
          <w:p w:rsidR="00610BF9" w:rsidRPr="00BF1DB6" w:rsidRDefault="00610BF9" w:rsidP="00BF1DB6">
            <w:pPr>
              <w:spacing w:after="0" w:line="240" w:lineRule="auto"/>
              <w:rPr>
                <w:sz w:val="20"/>
                <w:szCs w:val="20"/>
              </w:rPr>
            </w:pPr>
            <w:r w:rsidRPr="00BF1DB6">
              <w:rPr>
                <w:sz w:val="20"/>
                <w:szCs w:val="20"/>
              </w:rPr>
              <w:t>TBD</w:t>
            </w:r>
          </w:p>
          <w:p w:rsidR="00610BF9" w:rsidRPr="00BF1DB6" w:rsidRDefault="00610BF9" w:rsidP="00BF1DB6">
            <w:pPr>
              <w:spacing w:after="0" w:line="240" w:lineRule="auto"/>
              <w:rPr>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8227"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610BF9" w:rsidRPr="00BF1DB6" w:rsidRDefault="00610BF9" w:rsidP="00BF1DB6">
            <w:pPr>
              <w:spacing w:after="0" w:line="240" w:lineRule="auto"/>
              <w:jc w:val="both"/>
              <w:rPr>
                <w:b/>
                <w:sz w:val="20"/>
                <w:szCs w:val="20"/>
              </w:rPr>
            </w:pPr>
          </w:p>
        </w:tc>
      </w:tr>
    </w:tbl>
    <w:p w:rsidR="00610BF9" w:rsidRDefault="00610BF9" w:rsidP="001605DD">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610BF9" w:rsidRPr="00BF1DB6" w:rsidTr="00BF1DB6">
        <w:tc>
          <w:tcPr>
            <w:tcW w:w="989" w:type="dxa"/>
          </w:tcPr>
          <w:p w:rsidR="00610BF9" w:rsidRPr="00BF1DB6" w:rsidRDefault="00EE5B7D" w:rsidP="00BF1DB6">
            <w:pPr>
              <w:spacing w:after="0" w:line="240" w:lineRule="auto"/>
              <w:rPr>
                <w:b/>
                <w:sz w:val="20"/>
                <w:szCs w:val="20"/>
              </w:rPr>
            </w:pPr>
            <w:r>
              <w:rPr>
                <w:b/>
                <w:sz w:val="20"/>
                <w:szCs w:val="20"/>
              </w:rPr>
              <w:t>Goal #3</w:t>
            </w:r>
            <w:r w:rsidR="005D4411">
              <w:rPr>
                <w:b/>
                <w:sz w:val="20"/>
                <w:szCs w:val="20"/>
              </w:rPr>
              <w:t>4</w:t>
            </w:r>
            <w:r w:rsidR="00610BF9" w:rsidRPr="00BF1DB6">
              <w:rPr>
                <w:b/>
                <w:sz w:val="20"/>
                <w:szCs w:val="20"/>
              </w:rPr>
              <w:t xml:space="preserve"> </w:t>
            </w:r>
          </w:p>
        </w:tc>
        <w:tc>
          <w:tcPr>
            <w:tcW w:w="1514"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rPr>
            </w:pPr>
            <w:r w:rsidRPr="00BF1DB6">
              <w:rPr>
                <w:b/>
              </w:rPr>
              <w:t>Renewal of Canary Goals</w:t>
            </w:r>
          </w:p>
        </w:tc>
        <w:tc>
          <w:tcPr>
            <w:tcW w:w="6713" w:type="dxa"/>
          </w:tcPr>
          <w:p w:rsidR="00610BF9" w:rsidRPr="00BF1DB6" w:rsidRDefault="00610BF9" w:rsidP="00BF1DB6">
            <w:pPr>
              <w:spacing w:after="0" w:line="240" w:lineRule="auto"/>
              <w:ind w:right="72"/>
              <w:rPr>
                <w:sz w:val="20"/>
                <w:szCs w:val="20"/>
              </w:rPr>
            </w:pPr>
            <w:r w:rsidRPr="00BF1DB6">
              <w:rPr>
                <w:sz w:val="20"/>
                <w:szCs w:val="20"/>
              </w:rPr>
              <w:t>Collaborate with Canary staff to modify goals in a manner that will result in continued annual, as well as long-term, improvements.</w:t>
            </w:r>
          </w:p>
        </w:tc>
      </w:tr>
      <w:tr w:rsidR="00610BF9" w:rsidRPr="00BF1DB6" w:rsidTr="00BF1DB6">
        <w:tc>
          <w:tcPr>
            <w:tcW w:w="989" w:type="dxa"/>
            <w:tcBorders>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Team Leader:</w:t>
            </w:r>
          </w:p>
        </w:tc>
        <w:tc>
          <w:tcPr>
            <w:tcW w:w="6713" w:type="dxa"/>
          </w:tcPr>
          <w:p w:rsidR="00610BF9" w:rsidRPr="00BF1DB6" w:rsidRDefault="00610BF9" w:rsidP="00BF1DB6">
            <w:pPr>
              <w:spacing w:after="0" w:line="240" w:lineRule="auto"/>
              <w:ind w:right="72"/>
              <w:rPr>
                <w:sz w:val="20"/>
                <w:szCs w:val="20"/>
              </w:rPr>
            </w:pPr>
            <w:r w:rsidRPr="00BF1DB6">
              <w:rPr>
                <w:sz w:val="20"/>
                <w:szCs w:val="20"/>
              </w:rPr>
              <w:t>Shelley Uitzetter and Lauren McDonell</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713" w:type="dxa"/>
          </w:tcPr>
          <w:p w:rsidR="00610BF9" w:rsidRPr="00BF1DB6" w:rsidRDefault="00610BF9" w:rsidP="00BF1DB6">
            <w:pPr>
              <w:spacing w:after="0" w:line="240" w:lineRule="auto"/>
              <w:rPr>
                <w:sz w:val="20"/>
                <w:szCs w:val="20"/>
              </w:rPr>
            </w:pPr>
            <w:r w:rsidRPr="00BF1DB6">
              <w:rPr>
                <w:sz w:val="20"/>
                <w:szCs w:val="20"/>
              </w:rPr>
              <w:t>Sign off by City Manager on updated goals by August 31.  If appropriate, initial implementation of some changes in 2012.</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Data Plan:</w:t>
            </w:r>
          </w:p>
        </w:tc>
        <w:tc>
          <w:tcPr>
            <w:tcW w:w="6713" w:type="dxa"/>
          </w:tcPr>
          <w:p w:rsidR="00610BF9" w:rsidRPr="00BF1DB6" w:rsidRDefault="00610BF9" w:rsidP="00BF1DB6">
            <w:pPr>
              <w:spacing w:after="0" w:line="240" w:lineRule="auto"/>
              <w:rPr>
                <w:sz w:val="20"/>
                <w:szCs w:val="20"/>
              </w:rPr>
            </w:pPr>
            <w:r w:rsidRPr="00BF1DB6">
              <w:rPr>
                <w:sz w:val="20"/>
                <w:szCs w:val="20"/>
              </w:rPr>
              <w:t>Copy of approved goals to be kept by CMO.</w:t>
            </w:r>
          </w:p>
          <w:p w:rsidR="00610BF9" w:rsidRPr="00BF1DB6" w:rsidRDefault="00610BF9" w:rsidP="00BF1DB6">
            <w:pPr>
              <w:spacing w:after="0" w:line="240" w:lineRule="auto"/>
              <w:rPr>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8227"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610BF9" w:rsidRPr="00BF1DB6" w:rsidRDefault="00610BF9" w:rsidP="00BF1DB6">
            <w:pPr>
              <w:spacing w:after="0" w:line="240" w:lineRule="auto"/>
              <w:jc w:val="both"/>
              <w:rPr>
                <w:b/>
                <w:sz w:val="20"/>
                <w:szCs w:val="20"/>
              </w:rPr>
            </w:pPr>
          </w:p>
        </w:tc>
      </w:tr>
    </w:tbl>
    <w:p w:rsidR="00610BF9" w:rsidRDefault="00610BF9" w:rsidP="00ED0D2A">
      <w:pPr>
        <w:spacing w:after="0" w:line="240" w:lineRule="auto"/>
        <w:ind w:left="3060" w:hanging="30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610BF9" w:rsidRPr="00BF1DB6" w:rsidTr="00BF1DB6">
        <w:tc>
          <w:tcPr>
            <w:tcW w:w="989" w:type="dxa"/>
          </w:tcPr>
          <w:p w:rsidR="00610BF9" w:rsidRPr="00BF1DB6" w:rsidRDefault="00610BF9" w:rsidP="00BF1DB6">
            <w:pPr>
              <w:spacing w:after="0" w:line="240" w:lineRule="auto"/>
              <w:rPr>
                <w:b/>
                <w:sz w:val="20"/>
                <w:szCs w:val="20"/>
              </w:rPr>
            </w:pPr>
            <w:r w:rsidRPr="00BF1DB6">
              <w:rPr>
                <w:b/>
                <w:sz w:val="20"/>
                <w:szCs w:val="20"/>
              </w:rPr>
              <w:t>Goal #3</w:t>
            </w:r>
            <w:r w:rsidR="005D4411">
              <w:rPr>
                <w:b/>
                <w:sz w:val="20"/>
                <w:szCs w:val="20"/>
              </w:rPr>
              <w:t>5</w:t>
            </w:r>
          </w:p>
        </w:tc>
        <w:tc>
          <w:tcPr>
            <w:tcW w:w="1514" w:type="dxa"/>
            <w:shd w:val="clear" w:color="auto" w:fill="DBE5F1"/>
          </w:tcPr>
          <w:p w:rsidR="00610BF9" w:rsidRPr="00BF1DB6" w:rsidRDefault="00610BF9" w:rsidP="00BF1DB6">
            <w:pPr>
              <w:shd w:val="clear" w:color="auto" w:fill="DBE5F1"/>
              <w:spacing w:after="0" w:line="240" w:lineRule="auto"/>
              <w:rPr>
                <w:b/>
                <w:i/>
                <w:sz w:val="16"/>
                <w:szCs w:val="16"/>
              </w:rPr>
            </w:pPr>
            <w:r w:rsidRPr="00BF1DB6">
              <w:rPr>
                <w:b/>
                <w:i/>
                <w:sz w:val="16"/>
                <w:szCs w:val="16"/>
              </w:rPr>
              <w:t>Goal Name:</w:t>
            </w:r>
          </w:p>
          <w:p w:rsidR="00610BF9" w:rsidRPr="00BF1DB6" w:rsidRDefault="00610BF9" w:rsidP="00BF1DB6">
            <w:pPr>
              <w:spacing w:after="0" w:line="240" w:lineRule="auto"/>
              <w:rPr>
                <w:b/>
              </w:rPr>
            </w:pPr>
            <w:r w:rsidRPr="00BF1DB6">
              <w:rPr>
                <w:b/>
              </w:rPr>
              <w:t>Assessment of GOM Targets</w:t>
            </w:r>
          </w:p>
        </w:tc>
        <w:tc>
          <w:tcPr>
            <w:tcW w:w="6713" w:type="dxa"/>
          </w:tcPr>
          <w:p w:rsidR="00610BF9" w:rsidRPr="00BF1DB6" w:rsidRDefault="00610BF9" w:rsidP="00BF1DB6">
            <w:pPr>
              <w:spacing w:after="0" w:line="240" w:lineRule="auto"/>
              <w:ind w:right="72"/>
              <w:rPr>
                <w:sz w:val="20"/>
                <w:szCs w:val="20"/>
              </w:rPr>
            </w:pPr>
            <w:r w:rsidRPr="00BF1DB6">
              <w:rPr>
                <w:sz w:val="20"/>
                <w:szCs w:val="20"/>
              </w:rPr>
              <w:t xml:space="preserve">Review current and historic targets for customer service, compare with benchmarks, and recommend changes to encourage continuous improvements.  Review methods for establishing other city goals and targets, and develop guidelines and recommendations for improvements.  </w:t>
            </w:r>
          </w:p>
        </w:tc>
      </w:tr>
      <w:tr w:rsidR="00610BF9" w:rsidRPr="00BF1DB6" w:rsidTr="00BF1DB6">
        <w:tc>
          <w:tcPr>
            <w:tcW w:w="989" w:type="dxa"/>
            <w:tcBorders>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Team Leader:</w:t>
            </w:r>
          </w:p>
        </w:tc>
        <w:tc>
          <w:tcPr>
            <w:tcW w:w="6713" w:type="dxa"/>
          </w:tcPr>
          <w:p w:rsidR="00610BF9" w:rsidRPr="00BF1DB6" w:rsidRDefault="00610BF9" w:rsidP="00BF1DB6">
            <w:pPr>
              <w:spacing w:after="0" w:line="240" w:lineRule="auto"/>
              <w:ind w:right="72"/>
              <w:rPr>
                <w:sz w:val="20"/>
                <w:szCs w:val="20"/>
              </w:rPr>
            </w:pPr>
            <w:r w:rsidRPr="00BF1DB6">
              <w:rPr>
                <w:sz w:val="20"/>
                <w:szCs w:val="20"/>
              </w:rPr>
              <w:t>Shelley Uitzetter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Outcome Measure:</w:t>
            </w:r>
          </w:p>
        </w:tc>
        <w:tc>
          <w:tcPr>
            <w:tcW w:w="6713" w:type="dxa"/>
          </w:tcPr>
          <w:p w:rsidR="00610BF9" w:rsidRPr="00BF1DB6" w:rsidRDefault="00610BF9" w:rsidP="00BF1DB6">
            <w:pPr>
              <w:spacing w:after="0" w:line="240" w:lineRule="auto"/>
              <w:rPr>
                <w:sz w:val="20"/>
                <w:szCs w:val="20"/>
              </w:rPr>
            </w:pPr>
            <w:r w:rsidRPr="00BF1DB6">
              <w:rPr>
                <w:sz w:val="20"/>
                <w:szCs w:val="20"/>
              </w:rPr>
              <w:t xml:space="preserve">Sign off by City Manager </w:t>
            </w:r>
            <w:r w:rsidR="00D77093">
              <w:rPr>
                <w:sz w:val="20"/>
                <w:szCs w:val="20"/>
              </w:rPr>
              <w:t>on recommendations by July 15</w:t>
            </w:r>
            <w:r w:rsidRPr="00BF1DB6">
              <w:rPr>
                <w:sz w:val="20"/>
                <w:szCs w:val="20"/>
              </w:rPr>
              <w:t xml:space="preserve">. </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rPr>
                <w:b/>
                <w:sz w:val="20"/>
                <w:szCs w:val="20"/>
              </w:rPr>
            </w:pPr>
          </w:p>
        </w:tc>
        <w:tc>
          <w:tcPr>
            <w:tcW w:w="1514" w:type="dxa"/>
          </w:tcPr>
          <w:p w:rsidR="00610BF9" w:rsidRPr="00BF1DB6" w:rsidRDefault="00610BF9" w:rsidP="00BF1DB6">
            <w:pPr>
              <w:spacing w:after="0" w:line="240" w:lineRule="auto"/>
              <w:rPr>
                <w:b/>
                <w:sz w:val="20"/>
                <w:szCs w:val="20"/>
              </w:rPr>
            </w:pPr>
            <w:r w:rsidRPr="00BF1DB6">
              <w:rPr>
                <w:b/>
                <w:sz w:val="20"/>
                <w:szCs w:val="20"/>
              </w:rPr>
              <w:t>Data Plan:</w:t>
            </w:r>
          </w:p>
        </w:tc>
        <w:tc>
          <w:tcPr>
            <w:tcW w:w="6713" w:type="dxa"/>
          </w:tcPr>
          <w:p w:rsidR="00610BF9" w:rsidRPr="00BF1DB6" w:rsidRDefault="00610BF9" w:rsidP="00BF1DB6">
            <w:pPr>
              <w:spacing w:after="0" w:line="240" w:lineRule="auto"/>
              <w:rPr>
                <w:sz w:val="20"/>
                <w:szCs w:val="20"/>
              </w:rPr>
            </w:pPr>
            <w:r w:rsidRPr="00BF1DB6">
              <w:rPr>
                <w:sz w:val="20"/>
                <w:szCs w:val="20"/>
              </w:rPr>
              <w:t>Copy of recommendations to be kept by CMO.</w:t>
            </w:r>
          </w:p>
          <w:p w:rsidR="00610BF9" w:rsidRPr="00BF1DB6" w:rsidRDefault="00610BF9" w:rsidP="00BF1DB6">
            <w:pPr>
              <w:spacing w:after="0" w:line="240" w:lineRule="auto"/>
              <w:rPr>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8227" w:type="dxa"/>
            <w:gridSpan w:val="2"/>
            <w:shd w:val="clear" w:color="auto" w:fill="DBE5F1"/>
          </w:tcPr>
          <w:p w:rsidR="00610BF9" w:rsidRPr="00BF1DB6" w:rsidRDefault="00610BF9" w:rsidP="00BF1DB6">
            <w:pPr>
              <w:spacing w:after="0" w:line="240" w:lineRule="auto"/>
              <w:jc w:val="center"/>
              <w:rPr>
                <w:b/>
                <w:sz w:val="20"/>
                <w:szCs w:val="20"/>
              </w:rPr>
            </w:pPr>
            <w:r w:rsidRPr="00BF1DB6">
              <w:rPr>
                <w:b/>
                <w:sz w:val="20"/>
                <w:szCs w:val="20"/>
              </w:rPr>
              <w:t>(This section should be completed at the end of the year)</w:t>
            </w: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Result:</w:t>
            </w:r>
          </w:p>
        </w:tc>
        <w:tc>
          <w:tcPr>
            <w:tcW w:w="6713" w:type="dxa"/>
            <w:shd w:val="clear" w:color="auto" w:fill="DBE5F1"/>
          </w:tcPr>
          <w:p w:rsidR="00610BF9" w:rsidRPr="00BF1DB6" w:rsidRDefault="00610BF9" w:rsidP="00BF1DB6">
            <w:pPr>
              <w:spacing w:after="0" w:line="240" w:lineRule="auto"/>
              <w:jc w:val="both"/>
              <w:rPr>
                <w:b/>
                <w:sz w:val="20"/>
                <w:szCs w:val="20"/>
              </w:rPr>
            </w:pPr>
          </w:p>
        </w:tc>
      </w:tr>
      <w:tr w:rsidR="00610BF9" w:rsidRPr="00BF1DB6" w:rsidTr="00BF1DB6">
        <w:tc>
          <w:tcPr>
            <w:tcW w:w="989" w:type="dxa"/>
            <w:tcBorders>
              <w:top w:val="nil"/>
              <w:left w:val="nil"/>
              <w:bottom w:val="nil"/>
            </w:tcBorders>
          </w:tcPr>
          <w:p w:rsidR="00610BF9" w:rsidRPr="00BF1DB6" w:rsidRDefault="00610BF9" w:rsidP="00BF1DB6">
            <w:pPr>
              <w:spacing w:after="0" w:line="240" w:lineRule="auto"/>
              <w:jc w:val="both"/>
              <w:rPr>
                <w:b/>
                <w:sz w:val="20"/>
                <w:szCs w:val="20"/>
              </w:rPr>
            </w:pPr>
          </w:p>
        </w:tc>
        <w:tc>
          <w:tcPr>
            <w:tcW w:w="1514" w:type="dxa"/>
            <w:shd w:val="clear" w:color="auto" w:fill="DBE5F1"/>
          </w:tcPr>
          <w:p w:rsidR="00610BF9" w:rsidRPr="00BF1DB6" w:rsidRDefault="00610BF9" w:rsidP="00BF1DB6">
            <w:pPr>
              <w:spacing w:after="0" w:line="240" w:lineRule="auto"/>
              <w:jc w:val="both"/>
              <w:rPr>
                <w:b/>
                <w:sz w:val="20"/>
                <w:szCs w:val="20"/>
              </w:rPr>
            </w:pPr>
            <w:r w:rsidRPr="00BF1DB6">
              <w:rPr>
                <w:b/>
                <w:sz w:val="20"/>
                <w:szCs w:val="20"/>
              </w:rPr>
              <w:t>Comments:</w:t>
            </w:r>
          </w:p>
        </w:tc>
        <w:tc>
          <w:tcPr>
            <w:tcW w:w="6713" w:type="dxa"/>
            <w:shd w:val="clear" w:color="auto" w:fill="DBE5F1"/>
          </w:tcPr>
          <w:p w:rsidR="00610BF9" w:rsidRPr="00BF1DB6" w:rsidRDefault="00610BF9" w:rsidP="00BF1DB6">
            <w:pPr>
              <w:spacing w:after="0" w:line="240" w:lineRule="auto"/>
              <w:jc w:val="both"/>
              <w:rPr>
                <w:b/>
                <w:sz w:val="20"/>
                <w:szCs w:val="20"/>
              </w:rPr>
            </w:pPr>
          </w:p>
        </w:tc>
      </w:tr>
    </w:tbl>
    <w:p w:rsidR="00EE5B7D" w:rsidRDefault="00EE5B7D" w:rsidP="00B844D2">
      <w:pPr>
        <w:spacing w:after="0" w:line="240" w:lineRule="auto"/>
        <w:ind w:left="3060" w:hanging="3060"/>
        <w:jc w:val="center"/>
        <w:rPr>
          <w:i/>
          <w:sz w:val="20"/>
          <w:szCs w:val="20"/>
        </w:rPr>
      </w:pPr>
    </w:p>
    <w:p w:rsidR="00EE5B7D" w:rsidRPr="00A1202D" w:rsidRDefault="00EE5B7D" w:rsidP="00EE5B7D">
      <w:pPr>
        <w:spacing w:after="0" w:line="240" w:lineRule="auto"/>
        <w:ind w:left="3060" w:hanging="3060"/>
        <w:rPr>
          <w:b/>
          <w:sz w:val="24"/>
          <w:szCs w:val="24"/>
        </w:rPr>
      </w:pPr>
      <w:r>
        <w:rPr>
          <w:i/>
          <w:sz w:val="20"/>
          <w:szCs w:val="20"/>
        </w:rPr>
        <w:br w:type="page"/>
      </w:r>
      <w:r w:rsidRPr="00A1202D">
        <w:rPr>
          <w:b/>
          <w:i/>
        </w:rPr>
        <w:lastRenderedPageBreak/>
        <w:t>Department/Program:</w:t>
      </w:r>
      <w:r w:rsidRPr="00750A69">
        <w:rPr>
          <w:b/>
          <w:sz w:val="28"/>
          <w:szCs w:val="28"/>
        </w:rPr>
        <w:tab/>
      </w:r>
      <w:r>
        <w:rPr>
          <w:b/>
          <w:sz w:val="24"/>
          <w:szCs w:val="24"/>
        </w:rPr>
        <w:t>PURCHASING</w:t>
      </w:r>
    </w:p>
    <w:p w:rsidR="00EE5B7D" w:rsidRPr="00A1202D" w:rsidRDefault="00EE5B7D" w:rsidP="00EE5B7D">
      <w:pPr>
        <w:spacing w:after="0" w:line="240" w:lineRule="auto"/>
        <w:ind w:left="3060"/>
        <w:rPr>
          <w:b/>
        </w:rPr>
      </w:pPr>
    </w:p>
    <w:p w:rsidR="00A2381B" w:rsidRPr="000B1D49" w:rsidRDefault="00EE5B7D" w:rsidP="000B1D49">
      <w:pPr>
        <w:spacing w:after="0" w:line="240" w:lineRule="auto"/>
        <w:ind w:left="2160" w:hanging="2160"/>
        <w:rPr>
          <w:b/>
          <w:sz w:val="24"/>
          <w:szCs w:val="24"/>
        </w:rPr>
      </w:pPr>
      <w:r w:rsidRPr="00A1202D">
        <w:rPr>
          <w:b/>
          <w:i/>
        </w:rPr>
        <w:t>Mission Statement:</w:t>
      </w:r>
      <w:r w:rsidRPr="00750A69">
        <w:rPr>
          <w:b/>
          <w:sz w:val="28"/>
          <w:szCs w:val="28"/>
        </w:rPr>
        <w:tab/>
      </w:r>
      <w:r w:rsidR="000B1D49">
        <w:rPr>
          <w:b/>
          <w:sz w:val="24"/>
          <w:szCs w:val="24"/>
        </w:rPr>
        <w:t>The Purchasing Office</w:t>
      </w:r>
      <w:r w:rsidR="00A2381B" w:rsidRPr="000B1D49">
        <w:rPr>
          <w:b/>
          <w:sz w:val="24"/>
          <w:szCs w:val="24"/>
        </w:rPr>
        <w:t xml:space="preserve"> provides a unified purchasing system that ensures integrity and fairness, with centralized responsibility for oversight of solicitation, vendor selection, negotiation, award, contract management, reporting, and emergency logistical support for the benefit of </w:t>
      </w:r>
      <w:r w:rsidR="000B1D49">
        <w:rPr>
          <w:b/>
          <w:sz w:val="24"/>
          <w:szCs w:val="24"/>
        </w:rPr>
        <w:t>City of Aspen departments/</w:t>
      </w:r>
      <w:r w:rsidR="00A2381B" w:rsidRPr="000B1D49">
        <w:rPr>
          <w:b/>
          <w:sz w:val="24"/>
          <w:szCs w:val="24"/>
        </w:rPr>
        <w:t>agencies.</w:t>
      </w:r>
    </w:p>
    <w:p w:rsidR="00EE5B7D" w:rsidRDefault="00EE5B7D" w:rsidP="00EE5B7D">
      <w:pPr>
        <w:spacing w:after="0" w:line="240" w:lineRule="auto"/>
        <w:ind w:left="3060" w:hanging="3060"/>
        <w:rPr>
          <w:b/>
          <w:sz w:val="28"/>
          <w:szCs w:val="28"/>
        </w:rPr>
      </w:pPr>
      <w:r w:rsidRPr="00B972CF">
        <w:rPr>
          <w:b/>
        </w:rPr>
        <w:t>.</w:t>
      </w:r>
      <w:r w:rsidRPr="00B972CF">
        <w:t xml:space="preserve">  </w:t>
      </w:r>
      <w:r w:rsidRPr="00B972CF">
        <w:rPr>
          <w:b/>
          <w:sz w:val="28"/>
          <w:szCs w:val="28"/>
        </w:rPr>
        <w:t xml:space="preserve">      </w:t>
      </w:r>
    </w:p>
    <w:p w:rsidR="00EE5B7D" w:rsidRPr="00E830B0" w:rsidRDefault="00EE5B7D" w:rsidP="00EE5B7D">
      <w:pPr>
        <w:spacing w:after="0" w:line="240" w:lineRule="auto"/>
        <w:ind w:left="3060" w:hanging="3060"/>
        <w:rPr>
          <w:b/>
          <w:i/>
        </w:rPr>
      </w:pPr>
    </w:p>
    <w:p w:rsidR="00EE5B7D" w:rsidRDefault="00EE5B7D" w:rsidP="00EE5B7D">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b/>
          <w:i/>
          <w:sz w:val="28"/>
          <w:szCs w:val="28"/>
        </w:rPr>
        <w:t xml:space="preserve">Customer Service </w:t>
      </w:r>
      <w:r w:rsidRPr="00800952">
        <w:rPr>
          <w:b/>
          <w:i/>
          <w:sz w:val="28"/>
          <w:szCs w:val="28"/>
        </w:rPr>
        <w:t>Standards</w:t>
      </w:r>
    </w:p>
    <w:p w:rsidR="00EE5B7D" w:rsidRDefault="00EE5B7D" w:rsidP="00EE5B7D">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i/>
        </w:rPr>
        <w:t xml:space="preserve">Each achieved Customer Service Goal is counted </w:t>
      </w:r>
      <w:r w:rsidRPr="00800952">
        <w:rPr>
          <w:i/>
        </w:rPr>
        <w:t xml:space="preserve">as </w:t>
      </w:r>
      <w:r>
        <w:rPr>
          <w:i/>
        </w:rPr>
        <w:t>one, i.e., 4 out of 5 Goals = a score of 4</w:t>
      </w:r>
      <w:r w:rsidRPr="00800952">
        <w:rPr>
          <w:i/>
        </w:rPr>
        <w:t>.</w:t>
      </w:r>
    </w:p>
    <w:p w:rsidR="00EE5B7D" w:rsidRPr="00800952" w:rsidRDefault="00EE5B7D" w:rsidP="00EE5B7D">
      <w:pPr>
        <w:pBdr>
          <w:top w:val="single" w:sz="18" w:space="1"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i/>
        </w:rPr>
        <w:t>Goals #9-13 may not be altered.</w:t>
      </w:r>
    </w:p>
    <w:p w:rsidR="00EE5B7D" w:rsidRDefault="00EE5B7D" w:rsidP="00EE5B7D">
      <w:pPr>
        <w:spacing w:after="0" w:line="240" w:lineRule="auto"/>
        <w:rPr>
          <w:b/>
        </w:rPr>
      </w:pPr>
      <w:r w:rsidRPr="00B31E0E">
        <w:rPr>
          <w:b/>
        </w:rPr>
        <w:t>Develop Goals that are specific to serving your customer – internal or external – by your Department.</w:t>
      </w:r>
    </w:p>
    <w:p w:rsidR="00EE5B7D" w:rsidRPr="00B31E0E" w:rsidRDefault="00EE5B7D" w:rsidP="00EE5B7D">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EE5B7D" w:rsidRPr="00BF1DB6" w:rsidTr="00CF556C">
        <w:tc>
          <w:tcPr>
            <w:tcW w:w="989" w:type="dxa"/>
          </w:tcPr>
          <w:p w:rsidR="00EE5B7D" w:rsidRPr="00BF1DB6" w:rsidRDefault="00EE5B7D" w:rsidP="00CF556C">
            <w:pPr>
              <w:spacing w:after="0" w:line="240" w:lineRule="auto"/>
              <w:rPr>
                <w:b/>
                <w:sz w:val="20"/>
                <w:szCs w:val="20"/>
              </w:rPr>
            </w:pPr>
            <w:r>
              <w:rPr>
                <w:b/>
                <w:sz w:val="20"/>
                <w:szCs w:val="20"/>
              </w:rPr>
              <w:t>Goal #</w:t>
            </w:r>
            <w:r w:rsidR="005D4411">
              <w:rPr>
                <w:b/>
                <w:sz w:val="20"/>
                <w:szCs w:val="20"/>
              </w:rPr>
              <w:t>36</w:t>
            </w:r>
            <w:r w:rsidRPr="00BF1DB6">
              <w:rPr>
                <w:b/>
                <w:sz w:val="20"/>
                <w:szCs w:val="20"/>
              </w:rPr>
              <w:t xml:space="preserve"> </w:t>
            </w:r>
          </w:p>
        </w:tc>
        <w:tc>
          <w:tcPr>
            <w:tcW w:w="1514" w:type="dxa"/>
            <w:shd w:val="clear" w:color="auto" w:fill="DBE5F1"/>
          </w:tcPr>
          <w:p w:rsidR="00EE5B7D" w:rsidRPr="00BF1DB6" w:rsidRDefault="00EE5B7D" w:rsidP="00CF556C">
            <w:pPr>
              <w:shd w:val="clear" w:color="auto" w:fill="DBE5F1"/>
              <w:spacing w:after="0" w:line="240" w:lineRule="auto"/>
              <w:rPr>
                <w:b/>
                <w:i/>
                <w:sz w:val="16"/>
                <w:szCs w:val="16"/>
              </w:rPr>
            </w:pPr>
            <w:r w:rsidRPr="00BF1DB6">
              <w:rPr>
                <w:b/>
                <w:i/>
                <w:sz w:val="16"/>
                <w:szCs w:val="16"/>
              </w:rPr>
              <w:t>Goal Name:</w:t>
            </w:r>
          </w:p>
          <w:p w:rsidR="00EE5B7D" w:rsidRPr="00BF1DB6" w:rsidRDefault="00EE5B7D" w:rsidP="00EE5B7D">
            <w:pPr>
              <w:spacing w:after="0" w:line="240" w:lineRule="auto"/>
              <w:rPr>
                <w:b/>
              </w:rPr>
            </w:pPr>
            <w:r>
              <w:rPr>
                <w:b/>
              </w:rPr>
              <w:t>Agency/DH Survey Results</w:t>
            </w:r>
          </w:p>
        </w:tc>
        <w:tc>
          <w:tcPr>
            <w:tcW w:w="6713" w:type="dxa"/>
          </w:tcPr>
          <w:p w:rsidR="00EE5B7D" w:rsidRPr="00BF1DB6" w:rsidRDefault="00EE5B7D" w:rsidP="00EE5B7D">
            <w:pPr>
              <w:spacing w:after="0" w:line="240" w:lineRule="auto"/>
              <w:rPr>
                <w:i/>
                <w:sz w:val="20"/>
                <w:szCs w:val="20"/>
              </w:rPr>
            </w:pPr>
            <w:r w:rsidRPr="00BF1DB6">
              <w:rPr>
                <w:i/>
                <w:sz w:val="20"/>
                <w:szCs w:val="20"/>
              </w:rPr>
              <w:t xml:space="preserve">If your Department was not included on the Agency/Department Head Annual Survey, mark the Result as </w:t>
            </w:r>
            <w:r w:rsidRPr="00BF1DB6">
              <w:rPr>
                <w:i/>
                <w:sz w:val="20"/>
                <w:szCs w:val="20"/>
                <w:u w:val="single"/>
              </w:rPr>
              <w:t>Not Applicable</w:t>
            </w:r>
            <w:r w:rsidRPr="00BF1DB6">
              <w:rPr>
                <w:i/>
                <w:sz w:val="20"/>
                <w:szCs w:val="20"/>
              </w:rPr>
              <w:t xml:space="preserve">. </w:t>
            </w:r>
          </w:p>
          <w:p w:rsidR="00EE5B7D" w:rsidRPr="00BF1DB6" w:rsidRDefault="00EE5B7D" w:rsidP="00EE5B7D">
            <w:pPr>
              <w:spacing w:after="0" w:line="240" w:lineRule="auto"/>
              <w:rPr>
                <w:sz w:val="20"/>
                <w:szCs w:val="20"/>
              </w:rPr>
            </w:pPr>
          </w:p>
          <w:p w:rsidR="00EE5B7D" w:rsidRPr="00BF1DB6" w:rsidRDefault="00EE5B7D" w:rsidP="00EE5B7D">
            <w:pPr>
              <w:spacing w:after="0" w:line="240" w:lineRule="auto"/>
              <w:ind w:right="72"/>
              <w:rPr>
                <w:sz w:val="20"/>
                <w:szCs w:val="20"/>
              </w:rPr>
            </w:pPr>
            <w:r w:rsidRPr="00BF1DB6">
              <w:rPr>
                <w:sz w:val="20"/>
                <w:szCs w:val="20"/>
              </w:rPr>
              <w:t>The ___________ Department wil</w:t>
            </w:r>
            <w:r>
              <w:rPr>
                <w:sz w:val="20"/>
                <w:szCs w:val="20"/>
              </w:rPr>
              <w:t>l receive an average score of 85%</w:t>
            </w:r>
            <w:r w:rsidRPr="00BF1DB6">
              <w:rPr>
                <w:sz w:val="20"/>
                <w:szCs w:val="20"/>
              </w:rPr>
              <w:t xml:space="preserve"> for Strongly Agree/Agree in the categories of “accurate, timely, responsive, and knowledgeable” on the Agency/Department Head Annual Survey.</w:t>
            </w:r>
          </w:p>
        </w:tc>
      </w:tr>
      <w:tr w:rsidR="00EE5B7D" w:rsidRPr="00BF1DB6" w:rsidTr="00CF556C">
        <w:tc>
          <w:tcPr>
            <w:tcW w:w="989" w:type="dxa"/>
            <w:tcBorders>
              <w:left w:val="nil"/>
              <w:bottom w:val="nil"/>
            </w:tcBorders>
          </w:tcPr>
          <w:p w:rsidR="00EE5B7D" w:rsidRPr="00BF1DB6" w:rsidRDefault="00EE5B7D" w:rsidP="00CF556C">
            <w:pPr>
              <w:spacing w:after="0" w:line="240" w:lineRule="auto"/>
              <w:rPr>
                <w:b/>
                <w:sz w:val="20"/>
                <w:szCs w:val="20"/>
              </w:rPr>
            </w:pPr>
          </w:p>
        </w:tc>
        <w:tc>
          <w:tcPr>
            <w:tcW w:w="1514" w:type="dxa"/>
          </w:tcPr>
          <w:p w:rsidR="00EE5B7D" w:rsidRPr="00BF1DB6" w:rsidRDefault="00EE5B7D" w:rsidP="00CF556C">
            <w:pPr>
              <w:spacing w:after="0" w:line="240" w:lineRule="auto"/>
              <w:rPr>
                <w:b/>
                <w:sz w:val="20"/>
                <w:szCs w:val="20"/>
              </w:rPr>
            </w:pPr>
            <w:r w:rsidRPr="00BF1DB6">
              <w:rPr>
                <w:b/>
                <w:sz w:val="20"/>
                <w:szCs w:val="20"/>
              </w:rPr>
              <w:t>Team Leader:</w:t>
            </w:r>
          </w:p>
        </w:tc>
        <w:tc>
          <w:tcPr>
            <w:tcW w:w="6713" w:type="dxa"/>
          </w:tcPr>
          <w:p w:rsidR="00EE5B7D" w:rsidRPr="00BF1DB6" w:rsidRDefault="00EE5B7D" w:rsidP="00CF556C">
            <w:pPr>
              <w:spacing w:after="0" w:line="240" w:lineRule="auto"/>
              <w:ind w:right="72"/>
              <w:rPr>
                <w:sz w:val="20"/>
                <w:szCs w:val="20"/>
              </w:rPr>
            </w:pPr>
            <w:r>
              <w:rPr>
                <w:sz w:val="20"/>
                <w:szCs w:val="20"/>
              </w:rPr>
              <w:t>Rebecca Hodgson</w:t>
            </w: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rPr>
                <w:b/>
                <w:sz w:val="20"/>
                <w:szCs w:val="20"/>
              </w:rPr>
            </w:pPr>
          </w:p>
        </w:tc>
        <w:tc>
          <w:tcPr>
            <w:tcW w:w="1514" w:type="dxa"/>
          </w:tcPr>
          <w:p w:rsidR="00EE5B7D" w:rsidRPr="00BF1DB6" w:rsidRDefault="00EE5B7D" w:rsidP="00CF556C">
            <w:pPr>
              <w:spacing w:after="0" w:line="240" w:lineRule="auto"/>
              <w:rPr>
                <w:b/>
                <w:sz w:val="20"/>
                <w:szCs w:val="20"/>
              </w:rPr>
            </w:pPr>
            <w:r w:rsidRPr="00BF1DB6">
              <w:rPr>
                <w:b/>
                <w:sz w:val="20"/>
                <w:szCs w:val="20"/>
              </w:rPr>
              <w:t>Outcome Measure:</w:t>
            </w:r>
          </w:p>
        </w:tc>
        <w:tc>
          <w:tcPr>
            <w:tcW w:w="6713" w:type="dxa"/>
          </w:tcPr>
          <w:p w:rsidR="00EE5B7D" w:rsidRPr="00BF1DB6" w:rsidRDefault="00EE5B7D" w:rsidP="00CF556C">
            <w:pPr>
              <w:spacing w:after="0" w:line="240" w:lineRule="auto"/>
              <w:rPr>
                <w:sz w:val="20"/>
                <w:szCs w:val="20"/>
              </w:rPr>
            </w:pPr>
            <w:r w:rsidRPr="00BF1DB6">
              <w:rPr>
                <w:sz w:val="20"/>
                <w:szCs w:val="20"/>
              </w:rPr>
              <w:t xml:space="preserve">The City Manager’s Office will calculate the score on the Agency/Department Head Annual Survey and provide the results when the GOMs are scored at the end of the year. </w:t>
            </w: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rPr>
                <w:b/>
                <w:sz w:val="20"/>
                <w:szCs w:val="20"/>
              </w:rPr>
            </w:pPr>
          </w:p>
        </w:tc>
        <w:tc>
          <w:tcPr>
            <w:tcW w:w="1514" w:type="dxa"/>
          </w:tcPr>
          <w:p w:rsidR="00EE5B7D" w:rsidRPr="00BF1DB6" w:rsidRDefault="00EE5B7D" w:rsidP="00CF556C">
            <w:pPr>
              <w:spacing w:after="0" w:line="240" w:lineRule="auto"/>
              <w:rPr>
                <w:b/>
                <w:sz w:val="20"/>
                <w:szCs w:val="20"/>
              </w:rPr>
            </w:pPr>
            <w:r w:rsidRPr="00BF1DB6">
              <w:rPr>
                <w:b/>
                <w:sz w:val="20"/>
                <w:szCs w:val="20"/>
              </w:rPr>
              <w:t>Data Plan:</w:t>
            </w:r>
          </w:p>
        </w:tc>
        <w:tc>
          <w:tcPr>
            <w:tcW w:w="6713" w:type="dxa"/>
          </w:tcPr>
          <w:p w:rsidR="00EE5B7D" w:rsidRPr="00BF1DB6" w:rsidRDefault="00EE5B7D" w:rsidP="00CF556C">
            <w:pPr>
              <w:spacing w:after="0" w:line="240" w:lineRule="auto"/>
              <w:rPr>
                <w:sz w:val="20"/>
                <w:szCs w:val="20"/>
              </w:rPr>
            </w:pPr>
            <w:r w:rsidRPr="00BF1DB6">
              <w:rPr>
                <w:sz w:val="20"/>
                <w:szCs w:val="20"/>
              </w:rPr>
              <w:t>Calculated average score on the Agency/Department Head Annual Survey.</w:t>
            </w: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jc w:val="both"/>
              <w:rPr>
                <w:b/>
                <w:sz w:val="20"/>
                <w:szCs w:val="20"/>
              </w:rPr>
            </w:pPr>
          </w:p>
        </w:tc>
        <w:tc>
          <w:tcPr>
            <w:tcW w:w="8227" w:type="dxa"/>
            <w:gridSpan w:val="2"/>
            <w:shd w:val="clear" w:color="auto" w:fill="DBE5F1"/>
          </w:tcPr>
          <w:p w:rsidR="00EE5B7D" w:rsidRPr="00BF1DB6" w:rsidRDefault="00EE5B7D" w:rsidP="00CF556C">
            <w:pPr>
              <w:spacing w:after="0" w:line="240" w:lineRule="auto"/>
              <w:jc w:val="center"/>
              <w:rPr>
                <w:b/>
                <w:sz w:val="20"/>
                <w:szCs w:val="20"/>
              </w:rPr>
            </w:pPr>
            <w:r w:rsidRPr="00BF1DB6">
              <w:rPr>
                <w:b/>
                <w:sz w:val="20"/>
                <w:szCs w:val="20"/>
              </w:rPr>
              <w:t>(This section should be completed at the end of the year)</w:t>
            </w: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jc w:val="both"/>
              <w:rPr>
                <w:b/>
                <w:sz w:val="20"/>
                <w:szCs w:val="20"/>
              </w:rPr>
            </w:pPr>
          </w:p>
        </w:tc>
        <w:tc>
          <w:tcPr>
            <w:tcW w:w="1514" w:type="dxa"/>
            <w:shd w:val="clear" w:color="auto" w:fill="DBE5F1"/>
          </w:tcPr>
          <w:p w:rsidR="00EE5B7D" w:rsidRPr="00BF1DB6" w:rsidRDefault="00EE5B7D" w:rsidP="00CF556C">
            <w:pPr>
              <w:spacing w:after="0" w:line="240" w:lineRule="auto"/>
              <w:jc w:val="both"/>
              <w:rPr>
                <w:b/>
                <w:sz w:val="20"/>
                <w:szCs w:val="20"/>
              </w:rPr>
            </w:pPr>
            <w:r w:rsidRPr="00BF1DB6">
              <w:rPr>
                <w:b/>
                <w:sz w:val="20"/>
                <w:szCs w:val="20"/>
              </w:rPr>
              <w:t>Result:</w:t>
            </w:r>
          </w:p>
        </w:tc>
        <w:tc>
          <w:tcPr>
            <w:tcW w:w="6713" w:type="dxa"/>
            <w:shd w:val="clear" w:color="auto" w:fill="DBE5F1"/>
          </w:tcPr>
          <w:p w:rsidR="00EE5B7D" w:rsidRPr="00BF1DB6" w:rsidRDefault="00EE5B7D" w:rsidP="00CF556C">
            <w:pPr>
              <w:spacing w:after="0" w:line="240" w:lineRule="auto"/>
              <w:jc w:val="both"/>
              <w:rPr>
                <w:b/>
                <w:sz w:val="20"/>
                <w:szCs w:val="20"/>
              </w:rPr>
            </w:pP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jc w:val="both"/>
              <w:rPr>
                <w:b/>
                <w:sz w:val="20"/>
                <w:szCs w:val="20"/>
              </w:rPr>
            </w:pPr>
          </w:p>
        </w:tc>
        <w:tc>
          <w:tcPr>
            <w:tcW w:w="1514" w:type="dxa"/>
            <w:shd w:val="clear" w:color="auto" w:fill="DBE5F1"/>
          </w:tcPr>
          <w:p w:rsidR="00EE5B7D" w:rsidRPr="00BF1DB6" w:rsidRDefault="00EE5B7D" w:rsidP="00CF556C">
            <w:pPr>
              <w:spacing w:after="0" w:line="240" w:lineRule="auto"/>
              <w:jc w:val="both"/>
              <w:rPr>
                <w:b/>
                <w:sz w:val="20"/>
                <w:szCs w:val="20"/>
              </w:rPr>
            </w:pPr>
            <w:r w:rsidRPr="00BF1DB6">
              <w:rPr>
                <w:b/>
                <w:sz w:val="20"/>
                <w:szCs w:val="20"/>
              </w:rPr>
              <w:t>Comments:</w:t>
            </w:r>
          </w:p>
        </w:tc>
        <w:tc>
          <w:tcPr>
            <w:tcW w:w="6713" w:type="dxa"/>
            <w:shd w:val="clear" w:color="auto" w:fill="DBE5F1"/>
          </w:tcPr>
          <w:p w:rsidR="00EE5B7D" w:rsidRPr="00BF1DB6" w:rsidRDefault="00EE5B7D" w:rsidP="00CF556C">
            <w:pPr>
              <w:spacing w:after="0" w:line="240" w:lineRule="auto"/>
              <w:jc w:val="both"/>
              <w:rPr>
                <w:b/>
                <w:sz w:val="20"/>
                <w:szCs w:val="20"/>
              </w:rPr>
            </w:pP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jc w:val="both"/>
              <w:rPr>
                <w:b/>
                <w:sz w:val="20"/>
                <w:szCs w:val="20"/>
              </w:rPr>
            </w:pPr>
          </w:p>
        </w:tc>
        <w:tc>
          <w:tcPr>
            <w:tcW w:w="1514" w:type="dxa"/>
            <w:shd w:val="clear" w:color="auto" w:fill="DBE5F1"/>
          </w:tcPr>
          <w:p w:rsidR="00EE5B7D" w:rsidRPr="00BF1DB6" w:rsidRDefault="00EE5B7D" w:rsidP="00CF556C">
            <w:pPr>
              <w:spacing w:after="0" w:line="240" w:lineRule="auto"/>
              <w:jc w:val="both"/>
              <w:rPr>
                <w:b/>
                <w:sz w:val="20"/>
                <w:szCs w:val="20"/>
              </w:rPr>
            </w:pPr>
          </w:p>
        </w:tc>
        <w:tc>
          <w:tcPr>
            <w:tcW w:w="6713" w:type="dxa"/>
            <w:shd w:val="clear" w:color="auto" w:fill="DBE5F1"/>
          </w:tcPr>
          <w:p w:rsidR="00EE5B7D" w:rsidRPr="00BF1DB6" w:rsidRDefault="00EE5B7D" w:rsidP="00CF556C">
            <w:pPr>
              <w:spacing w:after="0" w:line="240" w:lineRule="auto"/>
              <w:jc w:val="both"/>
              <w:rPr>
                <w:b/>
                <w:sz w:val="20"/>
                <w:szCs w:val="20"/>
              </w:rPr>
            </w:pPr>
          </w:p>
        </w:tc>
      </w:tr>
    </w:tbl>
    <w:p w:rsidR="00EE5B7D" w:rsidRPr="00EB0D71" w:rsidRDefault="00EE5B7D" w:rsidP="00EE5B7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EE5B7D" w:rsidRPr="00BF1DB6" w:rsidTr="00CF556C">
        <w:tc>
          <w:tcPr>
            <w:tcW w:w="989" w:type="dxa"/>
          </w:tcPr>
          <w:p w:rsidR="00EE5B7D" w:rsidRPr="00BF1DB6" w:rsidRDefault="00EE5B7D" w:rsidP="00CF556C">
            <w:pPr>
              <w:spacing w:after="0" w:line="240" w:lineRule="auto"/>
              <w:rPr>
                <w:b/>
                <w:sz w:val="20"/>
                <w:szCs w:val="20"/>
              </w:rPr>
            </w:pPr>
            <w:r>
              <w:rPr>
                <w:b/>
                <w:sz w:val="20"/>
                <w:szCs w:val="20"/>
              </w:rPr>
              <w:t>Goal #3</w:t>
            </w:r>
            <w:r w:rsidR="005D4411">
              <w:rPr>
                <w:b/>
                <w:sz w:val="20"/>
                <w:szCs w:val="20"/>
              </w:rPr>
              <w:t>7</w:t>
            </w:r>
          </w:p>
        </w:tc>
        <w:tc>
          <w:tcPr>
            <w:tcW w:w="1514" w:type="dxa"/>
            <w:shd w:val="clear" w:color="auto" w:fill="DBE5F1"/>
          </w:tcPr>
          <w:p w:rsidR="00EE5B7D" w:rsidRPr="00BF1DB6" w:rsidRDefault="00EE5B7D" w:rsidP="00CF556C">
            <w:pPr>
              <w:shd w:val="clear" w:color="auto" w:fill="DBE5F1"/>
              <w:spacing w:after="0" w:line="240" w:lineRule="auto"/>
              <w:rPr>
                <w:b/>
                <w:i/>
                <w:sz w:val="16"/>
                <w:szCs w:val="16"/>
              </w:rPr>
            </w:pPr>
            <w:r w:rsidRPr="00BF1DB6">
              <w:rPr>
                <w:b/>
                <w:i/>
                <w:sz w:val="16"/>
                <w:szCs w:val="16"/>
              </w:rPr>
              <w:t>Goal Name:</w:t>
            </w:r>
          </w:p>
          <w:p w:rsidR="00EE5B7D" w:rsidRPr="00BF1DB6" w:rsidRDefault="00EE5B7D" w:rsidP="00CF556C">
            <w:pPr>
              <w:spacing w:after="0" w:line="240" w:lineRule="auto"/>
              <w:rPr>
                <w:b/>
              </w:rPr>
            </w:pPr>
            <w:r>
              <w:rPr>
                <w:b/>
              </w:rPr>
              <w:t>Employee Survey</w:t>
            </w:r>
          </w:p>
        </w:tc>
        <w:tc>
          <w:tcPr>
            <w:tcW w:w="6713" w:type="dxa"/>
          </w:tcPr>
          <w:p w:rsidR="00EE5B7D" w:rsidRPr="00BF1DB6" w:rsidRDefault="00EE5B7D" w:rsidP="00CF556C">
            <w:pPr>
              <w:spacing w:after="0" w:line="240" w:lineRule="auto"/>
              <w:rPr>
                <w:i/>
                <w:sz w:val="20"/>
                <w:szCs w:val="20"/>
              </w:rPr>
            </w:pPr>
            <w:r w:rsidRPr="00BF1DB6">
              <w:rPr>
                <w:i/>
                <w:sz w:val="20"/>
                <w:szCs w:val="20"/>
              </w:rPr>
              <w:t xml:space="preserve">If your Department was not included on the Employee Annual Survey, mark the Result as </w:t>
            </w:r>
            <w:r w:rsidRPr="00BF1DB6">
              <w:rPr>
                <w:i/>
                <w:sz w:val="20"/>
                <w:szCs w:val="20"/>
                <w:u w:val="single"/>
              </w:rPr>
              <w:t>Not Applicable</w:t>
            </w:r>
            <w:r w:rsidRPr="00BF1DB6">
              <w:rPr>
                <w:i/>
                <w:sz w:val="20"/>
                <w:szCs w:val="20"/>
              </w:rPr>
              <w:t xml:space="preserve">. </w:t>
            </w:r>
          </w:p>
          <w:p w:rsidR="00EE5B7D" w:rsidRPr="00BF1DB6" w:rsidRDefault="00EE5B7D" w:rsidP="00CF556C">
            <w:pPr>
              <w:spacing w:after="0" w:line="240" w:lineRule="auto"/>
              <w:rPr>
                <w:sz w:val="20"/>
                <w:szCs w:val="20"/>
              </w:rPr>
            </w:pPr>
          </w:p>
          <w:p w:rsidR="00EE5B7D" w:rsidRPr="00BF1DB6" w:rsidRDefault="00EE5B7D" w:rsidP="00CF556C">
            <w:pPr>
              <w:spacing w:after="0" w:line="240" w:lineRule="auto"/>
              <w:rPr>
                <w:sz w:val="20"/>
                <w:szCs w:val="20"/>
              </w:rPr>
            </w:pPr>
            <w:r w:rsidRPr="00BF1DB6">
              <w:rPr>
                <w:sz w:val="20"/>
                <w:szCs w:val="20"/>
              </w:rPr>
              <w:t>The ___________ Department will receive an average score of 85% for Strongly Agree/Agree in the categories of “accurate, timely, responsive, and knowledgeable” on the Employee Annual Survey.</w:t>
            </w:r>
          </w:p>
        </w:tc>
      </w:tr>
      <w:tr w:rsidR="00EE5B7D" w:rsidRPr="00BF1DB6" w:rsidTr="00CF556C">
        <w:tc>
          <w:tcPr>
            <w:tcW w:w="989" w:type="dxa"/>
            <w:tcBorders>
              <w:left w:val="nil"/>
              <w:bottom w:val="nil"/>
            </w:tcBorders>
          </w:tcPr>
          <w:p w:rsidR="00EE5B7D" w:rsidRPr="00BF1DB6" w:rsidRDefault="00EE5B7D" w:rsidP="00CF556C">
            <w:pPr>
              <w:spacing w:after="0" w:line="240" w:lineRule="auto"/>
              <w:rPr>
                <w:b/>
                <w:sz w:val="20"/>
                <w:szCs w:val="20"/>
              </w:rPr>
            </w:pPr>
          </w:p>
        </w:tc>
        <w:tc>
          <w:tcPr>
            <w:tcW w:w="1514" w:type="dxa"/>
          </w:tcPr>
          <w:p w:rsidR="00EE5B7D" w:rsidRPr="00BF1DB6" w:rsidRDefault="00EE5B7D" w:rsidP="00CF556C">
            <w:pPr>
              <w:spacing w:after="0" w:line="240" w:lineRule="auto"/>
              <w:rPr>
                <w:b/>
                <w:sz w:val="20"/>
                <w:szCs w:val="20"/>
              </w:rPr>
            </w:pPr>
            <w:r w:rsidRPr="00BF1DB6">
              <w:rPr>
                <w:b/>
                <w:sz w:val="20"/>
                <w:szCs w:val="20"/>
              </w:rPr>
              <w:t>Team Leader:</w:t>
            </w:r>
          </w:p>
        </w:tc>
        <w:tc>
          <w:tcPr>
            <w:tcW w:w="6713" w:type="dxa"/>
          </w:tcPr>
          <w:p w:rsidR="00EE5B7D" w:rsidRPr="00BF1DB6" w:rsidRDefault="00EE5B7D" w:rsidP="00CF556C">
            <w:pPr>
              <w:spacing w:after="0" w:line="240" w:lineRule="auto"/>
              <w:rPr>
                <w:sz w:val="20"/>
                <w:szCs w:val="20"/>
              </w:rPr>
            </w:pPr>
            <w:r>
              <w:rPr>
                <w:sz w:val="20"/>
                <w:szCs w:val="20"/>
              </w:rPr>
              <w:t>Rebecca Hodgson</w:t>
            </w: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rPr>
                <w:b/>
                <w:sz w:val="20"/>
                <w:szCs w:val="20"/>
              </w:rPr>
            </w:pPr>
          </w:p>
        </w:tc>
        <w:tc>
          <w:tcPr>
            <w:tcW w:w="1514" w:type="dxa"/>
          </w:tcPr>
          <w:p w:rsidR="00EE5B7D" w:rsidRPr="00BF1DB6" w:rsidRDefault="00EE5B7D" w:rsidP="00CF556C">
            <w:pPr>
              <w:spacing w:after="0" w:line="240" w:lineRule="auto"/>
              <w:rPr>
                <w:b/>
                <w:sz w:val="20"/>
                <w:szCs w:val="20"/>
              </w:rPr>
            </w:pPr>
            <w:r w:rsidRPr="00BF1DB6">
              <w:rPr>
                <w:b/>
                <w:sz w:val="20"/>
                <w:szCs w:val="20"/>
              </w:rPr>
              <w:t>Outcome Measure:</w:t>
            </w:r>
          </w:p>
        </w:tc>
        <w:tc>
          <w:tcPr>
            <w:tcW w:w="6713" w:type="dxa"/>
          </w:tcPr>
          <w:p w:rsidR="00EE5B7D" w:rsidRPr="00BF1DB6" w:rsidRDefault="00EE5B7D" w:rsidP="00CF556C">
            <w:pPr>
              <w:spacing w:after="0" w:line="240" w:lineRule="auto"/>
              <w:rPr>
                <w:sz w:val="20"/>
                <w:szCs w:val="20"/>
              </w:rPr>
            </w:pPr>
            <w:r w:rsidRPr="00BF1DB6">
              <w:rPr>
                <w:sz w:val="20"/>
                <w:szCs w:val="20"/>
              </w:rPr>
              <w:t>The City Manager’s Office will calculate the score on the Employee Annual Survey and provide the results when the GOMs are scored at the end of the year.</w:t>
            </w: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rPr>
                <w:b/>
                <w:sz w:val="20"/>
                <w:szCs w:val="20"/>
              </w:rPr>
            </w:pPr>
          </w:p>
        </w:tc>
        <w:tc>
          <w:tcPr>
            <w:tcW w:w="1514" w:type="dxa"/>
          </w:tcPr>
          <w:p w:rsidR="00EE5B7D" w:rsidRPr="00BF1DB6" w:rsidRDefault="00EE5B7D" w:rsidP="00CF556C">
            <w:pPr>
              <w:spacing w:after="0" w:line="240" w:lineRule="auto"/>
              <w:rPr>
                <w:b/>
                <w:sz w:val="20"/>
                <w:szCs w:val="20"/>
              </w:rPr>
            </w:pPr>
            <w:r w:rsidRPr="00BF1DB6">
              <w:rPr>
                <w:b/>
                <w:sz w:val="20"/>
                <w:szCs w:val="20"/>
              </w:rPr>
              <w:t>Data Plan:</w:t>
            </w:r>
          </w:p>
        </w:tc>
        <w:tc>
          <w:tcPr>
            <w:tcW w:w="6713" w:type="dxa"/>
          </w:tcPr>
          <w:p w:rsidR="00EE5B7D" w:rsidRPr="00BF1DB6" w:rsidRDefault="00EE5B7D" w:rsidP="00CF556C">
            <w:pPr>
              <w:spacing w:after="0" w:line="240" w:lineRule="auto"/>
              <w:rPr>
                <w:sz w:val="20"/>
                <w:szCs w:val="20"/>
              </w:rPr>
            </w:pPr>
            <w:r w:rsidRPr="00BF1DB6">
              <w:rPr>
                <w:sz w:val="20"/>
                <w:szCs w:val="20"/>
              </w:rPr>
              <w:t>Calculated average score on the Employee Annual Survey.</w:t>
            </w: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jc w:val="both"/>
              <w:rPr>
                <w:b/>
                <w:sz w:val="20"/>
                <w:szCs w:val="20"/>
              </w:rPr>
            </w:pPr>
          </w:p>
        </w:tc>
        <w:tc>
          <w:tcPr>
            <w:tcW w:w="8227" w:type="dxa"/>
            <w:gridSpan w:val="2"/>
            <w:shd w:val="clear" w:color="auto" w:fill="DBE5F1"/>
          </w:tcPr>
          <w:p w:rsidR="00EE5B7D" w:rsidRPr="00BF1DB6" w:rsidRDefault="00EE5B7D" w:rsidP="00CF556C">
            <w:pPr>
              <w:spacing w:after="0" w:line="240" w:lineRule="auto"/>
              <w:jc w:val="center"/>
              <w:rPr>
                <w:b/>
                <w:sz w:val="20"/>
                <w:szCs w:val="20"/>
              </w:rPr>
            </w:pPr>
            <w:r w:rsidRPr="00BF1DB6">
              <w:rPr>
                <w:b/>
                <w:sz w:val="20"/>
                <w:szCs w:val="20"/>
              </w:rPr>
              <w:t>(This section should be completed at the end of the year)</w:t>
            </w: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jc w:val="both"/>
              <w:rPr>
                <w:b/>
                <w:sz w:val="20"/>
                <w:szCs w:val="20"/>
              </w:rPr>
            </w:pPr>
          </w:p>
        </w:tc>
        <w:tc>
          <w:tcPr>
            <w:tcW w:w="1514" w:type="dxa"/>
            <w:shd w:val="clear" w:color="auto" w:fill="DBE5F1"/>
          </w:tcPr>
          <w:p w:rsidR="00EE5B7D" w:rsidRPr="00BF1DB6" w:rsidRDefault="00EE5B7D" w:rsidP="00CF556C">
            <w:pPr>
              <w:spacing w:after="0" w:line="240" w:lineRule="auto"/>
              <w:jc w:val="both"/>
              <w:rPr>
                <w:b/>
                <w:sz w:val="20"/>
                <w:szCs w:val="20"/>
              </w:rPr>
            </w:pPr>
            <w:r w:rsidRPr="00BF1DB6">
              <w:rPr>
                <w:b/>
                <w:sz w:val="20"/>
                <w:szCs w:val="20"/>
              </w:rPr>
              <w:t>Result:</w:t>
            </w:r>
          </w:p>
        </w:tc>
        <w:tc>
          <w:tcPr>
            <w:tcW w:w="6713" w:type="dxa"/>
            <w:shd w:val="clear" w:color="auto" w:fill="DBE5F1"/>
          </w:tcPr>
          <w:p w:rsidR="00EE5B7D" w:rsidRPr="00BF1DB6" w:rsidRDefault="00EE5B7D" w:rsidP="00CF556C">
            <w:pPr>
              <w:spacing w:after="0" w:line="240" w:lineRule="auto"/>
              <w:jc w:val="both"/>
              <w:rPr>
                <w:b/>
                <w:sz w:val="20"/>
                <w:szCs w:val="20"/>
              </w:rPr>
            </w:pP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jc w:val="both"/>
              <w:rPr>
                <w:b/>
                <w:sz w:val="20"/>
                <w:szCs w:val="20"/>
              </w:rPr>
            </w:pPr>
          </w:p>
        </w:tc>
        <w:tc>
          <w:tcPr>
            <w:tcW w:w="1514" w:type="dxa"/>
            <w:shd w:val="clear" w:color="auto" w:fill="DBE5F1"/>
          </w:tcPr>
          <w:p w:rsidR="00EE5B7D" w:rsidRPr="00BF1DB6" w:rsidRDefault="00EE5B7D" w:rsidP="00CF556C">
            <w:pPr>
              <w:spacing w:after="0" w:line="240" w:lineRule="auto"/>
              <w:jc w:val="both"/>
              <w:rPr>
                <w:b/>
                <w:sz w:val="20"/>
                <w:szCs w:val="20"/>
              </w:rPr>
            </w:pPr>
            <w:r w:rsidRPr="00BF1DB6">
              <w:rPr>
                <w:b/>
                <w:sz w:val="20"/>
                <w:szCs w:val="20"/>
              </w:rPr>
              <w:t>Comments:</w:t>
            </w:r>
          </w:p>
        </w:tc>
        <w:tc>
          <w:tcPr>
            <w:tcW w:w="6713" w:type="dxa"/>
            <w:shd w:val="clear" w:color="auto" w:fill="DBE5F1"/>
          </w:tcPr>
          <w:p w:rsidR="00EE5B7D" w:rsidRPr="00BF1DB6" w:rsidRDefault="00EE5B7D" w:rsidP="00CF556C">
            <w:pPr>
              <w:spacing w:after="0" w:line="240" w:lineRule="auto"/>
              <w:jc w:val="both"/>
              <w:rPr>
                <w:b/>
                <w:sz w:val="20"/>
                <w:szCs w:val="20"/>
              </w:rPr>
            </w:pPr>
          </w:p>
        </w:tc>
      </w:tr>
    </w:tbl>
    <w:p w:rsidR="00EE5B7D" w:rsidRPr="00EB0D71" w:rsidRDefault="00EE5B7D" w:rsidP="00EE5B7D">
      <w:pPr>
        <w:jc w:val="center"/>
      </w:pPr>
      <w:r w:rsidRPr="00EB0D71">
        <w:br w:type="page"/>
      </w:r>
    </w:p>
    <w:p w:rsidR="00EE5B7D" w:rsidRPr="00405B5F" w:rsidRDefault="00EE5B7D" w:rsidP="00EE5B7D">
      <w:pPr>
        <w:spacing w:after="0" w:line="240" w:lineRule="auto"/>
        <w:rPr>
          <w:b/>
        </w:rPr>
      </w:pPr>
      <w:r w:rsidRPr="00B972CF">
        <w:rPr>
          <w:b/>
          <w:sz w:val="28"/>
          <w:szCs w:val="28"/>
        </w:rPr>
        <w:lastRenderedPageBreak/>
        <w:t xml:space="preserve">  </w:t>
      </w:r>
    </w:p>
    <w:p w:rsidR="00EE5B7D" w:rsidRDefault="00EE5B7D" w:rsidP="00EE5B7D">
      <w:pPr>
        <w:pBdr>
          <w:top w:val="single" w:sz="18" w:space="0"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b/>
          <w:i/>
          <w:sz w:val="28"/>
          <w:szCs w:val="28"/>
        </w:rPr>
      </w:pPr>
      <w:r>
        <w:rPr>
          <w:b/>
          <w:i/>
          <w:sz w:val="28"/>
          <w:szCs w:val="28"/>
        </w:rPr>
        <w:t>Improvement Goals</w:t>
      </w:r>
    </w:p>
    <w:p w:rsidR="00EE5B7D" w:rsidRDefault="00EE5B7D" w:rsidP="00EE5B7D">
      <w:pPr>
        <w:pBdr>
          <w:top w:val="single" w:sz="18" w:space="0"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i/>
        </w:rPr>
        <w:t xml:space="preserve">The achievement of all Improvement Goals is counted as 1.  The </w:t>
      </w:r>
      <w:r w:rsidRPr="00651BA9">
        <w:rPr>
          <w:i/>
        </w:rPr>
        <w:t>Improvement Goal</w:t>
      </w:r>
      <w:r>
        <w:rPr>
          <w:i/>
        </w:rPr>
        <w:t>s score is determined by dividing the number of all unachieved Goals by the total number of all attempted Goals,</w:t>
      </w:r>
    </w:p>
    <w:p w:rsidR="00EE5B7D" w:rsidRDefault="00EE5B7D" w:rsidP="00EE5B7D">
      <w:pPr>
        <w:pBdr>
          <w:top w:val="single" w:sz="18" w:space="0" w:color="4F81BD" w:shadow="1"/>
          <w:left w:val="single" w:sz="18" w:space="4" w:color="4F81BD" w:shadow="1"/>
          <w:bottom w:val="single" w:sz="18" w:space="1" w:color="4F81BD" w:shadow="1"/>
          <w:right w:val="single" w:sz="18" w:space="4" w:color="4F81BD" w:shadow="1"/>
        </w:pBdr>
        <w:shd w:val="clear" w:color="auto" w:fill="DBE5F1"/>
        <w:spacing w:after="0" w:line="240" w:lineRule="auto"/>
        <w:jc w:val="center"/>
        <w:rPr>
          <w:i/>
        </w:rPr>
      </w:pPr>
      <w:r>
        <w:rPr>
          <w:i/>
        </w:rPr>
        <w:t xml:space="preserve"> i.e., 3 out of 4 Goals = .75; 4 out of 4 Goals = 1.</w:t>
      </w:r>
    </w:p>
    <w:p w:rsidR="00EE5B7D" w:rsidRPr="00B31E0E" w:rsidRDefault="00EE5B7D" w:rsidP="00EE5B7D">
      <w:pPr>
        <w:shd w:val="clear" w:color="auto" w:fill="FFFFFF"/>
        <w:spacing w:after="0" w:line="240" w:lineRule="auto"/>
        <w:rPr>
          <w:b/>
        </w:rPr>
      </w:pPr>
      <w:r w:rsidRPr="00B31E0E">
        <w:rPr>
          <w:b/>
        </w:rPr>
        <w:t>Develop Goals that may be strategic in their objective; may be large or small project goals; may specifically target how your Department operates overall; or may be specific to one activity.  They may improve your culture, your work environment, or your interaction within your own Department or with other departments.  They may not necessarily be monetary in nature.</w:t>
      </w:r>
    </w:p>
    <w:p w:rsidR="00EE5B7D" w:rsidRPr="0025785B" w:rsidRDefault="00EE5B7D" w:rsidP="00EE5B7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1514"/>
        <w:gridCol w:w="6713"/>
      </w:tblGrid>
      <w:tr w:rsidR="00EE5B7D" w:rsidRPr="00BF1DB6" w:rsidTr="00CF556C">
        <w:tc>
          <w:tcPr>
            <w:tcW w:w="989" w:type="dxa"/>
          </w:tcPr>
          <w:p w:rsidR="00EE5B7D" w:rsidRPr="00BF1DB6" w:rsidRDefault="00EE5B7D" w:rsidP="00CF556C">
            <w:pPr>
              <w:spacing w:after="0" w:line="240" w:lineRule="auto"/>
              <w:rPr>
                <w:b/>
                <w:sz w:val="20"/>
                <w:szCs w:val="20"/>
              </w:rPr>
            </w:pPr>
            <w:r>
              <w:rPr>
                <w:b/>
                <w:sz w:val="20"/>
                <w:szCs w:val="20"/>
              </w:rPr>
              <w:t>Goal #3</w:t>
            </w:r>
            <w:r w:rsidR="005D4411">
              <w:rPr>
                <w:b/>
                <w:sz w:val="20"/>
                <w:szCs w:val="20"/>
              </w:rPr>
              <w:t>8</w:t>
            </w:r>
            <w:r w:rsidRPr="00BF1DB6">
              <w:rPr>
                <w:b/>
                <w:sz w:val="20"/>
                <w:szCs w:val="20"/>
              </w:rPr>
              <w:t xml:space="preserve"> </w:t>
            </w:r>
          </w:p>
        </w:tc>
        <w:tc>
          <w:tcPr>
            <w:tcW w:w="1514" w:type="dxa"/>
            <w:shd w:val="clear" w:color="auto" w:fill="DBE5F1"/>
          </w:tcPr>
          <w:p w:rsidR="00EE5B7D" w:rsidRPr="00BF1DB6" w:rsidRDefault="00EE5B7D" w:rsidP="00CF556C">
            <w:pPr>
              <w:shd w:val="clear" w:color="auto" w:fill="DBE5F1"/>
              <w:spacing w:after="0" w:line="240" w:lineRule="auto"/>
              <w:rPr>
                <w:b/>
                <w:i/>
                <w:sz w:val="16"/>
                <w:szCs w:val="16"/>
              </w:rPr>
            </w:pPr>
            <w:r w:rsidRPr="00BF1DB6">
              <w:rPr>
                <w:b/>
                <w:i/>
                <w:sz w:val="16"/>
                <w:szCs w:val="16"/>
              </w:rPr>
              <w:t>Goal Name:</w:t>
            </w:r>
          </w:p>
          <w:p w:rsidR="00EE5B7D" w:rsidRPr="00BF1DB6" w:rsidRDefault="00B25635" w:rsidP="00CF556C">
            <w:pPr>
              <w:spacing w:after="0" w:line="240" w:lineRule="auto"/>
              <w:rPr>
                <w:b/>
              </w:rPr>
            </w:pPr>
            <w:r>
              <w:rPr>
                <w:b/>
              </w:rPr>
              <w:t>Electronic Workflow for Procurement</w:t>
            </w:r>
          </w:p>
        </w:tc>
        <w:tc>
          <w:tcPr>
            <w:tcW w:w="6713" w:type="dxa"/>
          </w:tcPr>
          <w:p w:rsidR="00EE5B7D" w:rsidRPr="00BF1DB6" w:rsidRDefault="00B25635" w:rsidP="00B25635">
            <w:pPr>
              <w:spacing w:after="0" w:line="240" w:lineRule="auto"/>
              <w:ind w:right="72"/>
              <w:rPr>
                <w:sz w:val="20"/>
                <w:szCs w:val="20"/>
              </w:rPr>
            </w:pPr>
            <w:r w:rsidRPr="00B25635">
              <w:rPr>
                <w:sz w:val="20"/>
                <w:szCs w:val="20"/>
              </w:rPr>
              <w:t>Creation of Electronic Workflow to Replace the Procurement Contract Routing Checklist</w:t>
            </w:r>
            <w:r>
              <w:rPr>
                <w:sz w:val="20"/>
                <w:szCs w:val="20"/>
              </w:rPr>
              <w:t xml:space="preserve">. </w:t>
            </w:r>
          </w:p>
        </w:tc>
      </w:tr>
      <w:tr w:rsidR="00EE5B7D" w:rsidRPr="00BF1DB6" w:rsidTr="00CF556C">
        <w:tc>
          <w:tcPr>
            <w:tcW w:w="989" w:type="dxa"/>
            <w:tcBorders>
              <w:left w:val="nil"/>
              <w:bottom w:val="nil"/>
            </w:tcBorders>
          </w:tcPr>
          <w:p w:rsidR="00EE5B7D" w:rsidRPr="00BF1DB6" w:rsidRDefault="00EE5B7D" w:rsidP="00CF556C">
            <w:pPr>
              <w:spacing w:after="0" w:line="240" w:lineRule="auto"/>
              <w:rPr>
                <w:b/>
                <w:sz w:val="20"/>
                <w:szCs w:val="20"/>
              </w:rPr>
            </w:pPr>
          </w:p>
        </w:tc>
        <w:tc>
          <w:tcPr>
            <w:tcW w:w="1514" w:type="dxa"/>
          </w:tcPr>
          <w:p w:rsidR="00EE5B7D" w:rsidRPr="00BF1DB6" w:rsidRDefault="00EE5B7D" w:rsidP="00CF556C">
            <w:pPr>
              <w:spacing w:after="0" w:line="240" w:lineRule="auto"/>
              <w:rPr>
                <w:b/>
                <w:sz w:val="20"/>
                <w:szCs w:val="20"/>
              </w:rPr>
            </w:pPr>
            <w:r w:rsidRPr="00BF1DB6">
              <w:rPr>
                <w:b/>
                <w:sz w:val="20"/>
                <w:szCs w:val="20"/>
              </w:rPr>
              <w:t>Team Leader:</w:t>
            </w:r>
          </w:p>
        </w:tc>
        <w:tc>
          <w:tcPr>
            <w:tcW w:w="6713" w:type="dxa"/>
          </w:tcPr>
          <w:p w:rsidR="00EE5B7D" w:rsidRPr="00BF1DB6" w:rsidRDefault="00EE5B7D" w:rsidP="00CF556C">
            <w:pPr>
              <w:spacing w:after="0" w:line="240" w:lineRule="auto"/>
              <w:ind w:right="72"/>
              <w:rPr>
                <w:sz w:val="20"/>
                <w:szCs w:val="20"/>
              </w:rPr>
            </w:pPr>
            <w:r>
              <w:rPr>
                <w:sz w:val="20"/>
                <w:szCs w:val="20"/>
              </w:rPr>
              <w:t>Rebecca Hodgson</w:t>
            </w: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rPr>
                <w:b/>
                <w:sz w:val="20"/>
                <w:szCs w:val="20"/>
              </w:rPr>
            </w:pPr>
          </w:p>
        </w:tc>
        <w:tc>
          <w:tcPr>
            <w:tcW w:w="1514" w:type="dxa"/>
          </w:tcPr>
          <w:p w:rsidR="00EE5B7D" w:rsidRPr="00BF1DB6" w:rsidRDefault="00EE5B7D" w:rsidP="00CF556C">
            <w:pPr>
              <w:spacing w:after="0" w:line="240" w:lineRule="auto"/>
              <w:rPr>
                <w:b/>
                <w:sz w:val="20"/>
                <w:szCs w:val="20"/>
              </w:rPr>
            </w:pPr>
            <w:r w:rsidRPr="00BF1DB6">
              <w:rPr>
                <w:b/>
                <w:sz w:val="20"/>
                <w:szCs w:val="20"/>
              </w:rPr>
              <w:t>Outcome Measure:</w:t>
            </w:r>
          </w:p>
        </w:tc>
        <w:tc>
          <w:tcPr>
            <w:tcW w:w="6713" w:type="dxa"/>
          </w:tcPr>
          <w:p w:rsidR="00EE5B7D" w:rsidRPr="00BF1DB6" w:rsidRDefault="00B25635" w:rsidP="00CF556C">
            <w:pPr>
              <w:spacing w:after="0" w:line="240" w:lineRule="auto"/>
              <w:rPr>
                <w:sz w:val="20"/>
                <w:szCs w:val="20"/>
              </w:rPr>
            </w:pPr>
            <w:r w:rsidRPr="00B25635">
              <w:rPr>
                <w:sz w:val="20"/>
                <w:szCs w:val="20"/>
              </w:rPr>
              <w:t>A procurement workflow will be created and tested in the Sire Agenda Management software system by October 1, 2012.   Staff training will be completed by October 31, 2012.</w:t>
            </w: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rPr>
                <w:b/>
                <w:sz w:val="20"/>
                <w:szCs w:val="20"/>
              </w:rPr>
            </w:pPr>
          </w:p>
        </w:tc>
        <w:tc>
          <w:tcPr>
            <w:tcW w:w="1514" w:type="dxa"/>
          </w:tcPr>
          <w:p w:rsidR="00EE5B7D" w:rsidRPr="00BF1DB6" w:rsidRDefault="00EE5B7D" w:rsidP="00CF556C">
            <w:pPr>
              <w:spacing w:after="0" w:line="240" w:lineRule="auto"/>
              <w:rPr>
                <w:b/>
                <w:sz w:val="20"/>
                <w:szCs w:val="20"/>
              </w:rPr>
            </w:pPr>
            <w:r w:rsidRPr="00BF1DB6">
              <w:rPr>
                <w:b/>
                <w:sz w:val="20"/>
                <w:szCs w:val="20"/>
              </w:rPr>
              <w:t>Data Plan:</w:t>
            </w:r>
          </w:p>
        </w:tc>
        <w:tc>
          <w:tcPr>
            <w:tcW w:w="6713" w:type="dxa"/>
          </w:tcPr>
          <w:p w:rsidR="00EE5B7D" w:rsidRPr="00BF1DB6" w:rsidRDefault="00B25635" w:rsidP="00CF556C">
            <w:pPr>
              <w:spacing w:after="0" w:line="240" w:lineRule="auto"/>
              <w:rPr>
                <w:sz w:val="20"/>
                <w:szCs w:val="20"/>
              </w:rPr>
            </w:pPr>
            <w:r>
              <w:rPr>
                <w:sz w:val="20"/>
                <w:szCs w:val="20"/>
              </w:rPr>
              <w:t>Observation of online system. Log of training participants</w:t>
            </w: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jc w:val="both"/>
              <w:rPr>
                <w:b/>
                <w:sz w:val="20"/>
                <w:szCs w:val="20"/>
              </w:rPr>
            </w:pPr>
          </w:p>
        </w:tc>
        <w:tc>
          <w:tcPr>
            <w:tcW w:w="8227" w:type="dxa"/>
            <w:gridSpan w:val="2"/>
            <w:shd w:val="clear" w:color="auto" w:fill="DBE5F1"/>
          </w:tcPr>
          <w:p w:rsidR="00EE5B7D" w:rsidRPr="00BF1DB6" w:rsidRDefault="00EE5B7D" w:rsidP="00CF556C">
            <w:pPr>
              <w:spacing w:after="0" w:line="240" w:lineRule="auto"/>
              <w:jc w:val="center"/>
              <w:rPr>
                <w:b/>
                <w:sz w:val="20"/>
                <w:szCs w:val="20"/>
              </w:rPr>
            </w:pPr>
            <w:r w:rsidRPr="00BF1DB6">
              <w:rPr>
                <w:b/>
                <w:sz w:val="20"/>
                <w:szCs w:val="20"/>
              </w:rPr>
              <w:t>(This section should be completed at the end of the year)</w:t>
            </w: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jc w:val="both"/>
              <w:rPr>
                <w:b/>
                <w:sz w:val="20"/>
                <w:szCs w:val="20"/>
              </w:rPr>
            </w:pPr>
          </w:p>
        </w:tc>
        <w:tc>
          <w:tcPr>
            <w:tcW w:w="1514" w:type="dxa"/>
            <w:shd w:val="clear" w:color="auto" w:fill="DBE5F1"/>
          </w:tcPr>
          <w:p w:rsidR="00EE5B7D" w:rsidRPr="00BF1DB6" w:rsidRDefault="00EE5B7D" w:rsidP="00CF556C">
            <w:pPr>
              <w:spacing w:after="0" w:line="240" w:lineRule="auto"/>
              <w:jc w:val="both"/>
              <w:rPr>
                <w:b/>
                <w:sz w:val="20"/>
                <w:szCs w:val="20"/>
              </w:rPr>
            </w:pPr>
            <w:r w:rsidRPr="00BF1DB6">
              <w:rPr>
                <w:b/>
                <w:sz w:val="20"/>
                <w:szCs w:val="20"/>
              </w:rPr>
              <w:t>Result:</w:t>
            </w:r>
          </w:p>
        </w:tc>
        <w:tc>
          <w:tcPr>
            <w:tcW w:w="6713" w:type="dxa"/>
            <w:shd w:val="clear" w:color="auto" w:fill="DBE5F1"/>
          </w:tcPr>
          <w:p w:rsidR="00EE5B7D" w:rsidRPr="00BF1DB6" w:rsidRDefault="00EE5B7D" w:rsidP="00CF556C">
            <w:pPr>
              <w:spacing w:after="0" w:line="240" w:lineRule="auto"/>
              <w:jc w:val="both"/>
              <w:rPr>
                <w:b/>
                <w:sz w:val="20"/>
                <w:szCs w:val="20"/>
              </w:rPr>
            </w:pPr>
          </w:p>
        </w:tc>
      </w:tr>
      <w:tr w:rsidR="00EE5B7D" w:rsidRPr="00BF1DB6" w:rsidTr="00CF556C">
        <w:tc>
          <w:tcPr>
            <w:tcW w:w="989" w:type="dxa"/>
            <w:tcBorders>
              <w:top w:val="nil"/>
              <w:left w:val="nil"/>
              <w:bottom w:val="nil"/>
            </w:tcBorders>
          </w:tcPr>
          <w:p w:rsidR="00EE5B7D" w:rsidRPr="00BF1DB6" w:rsidRDefault="00EE5B7D" w:rsidP="00CF556C">
            <w:pPr>
              <w:spacing w:after="0" w:line="240" w:lineRule="auto"/>
              <w:jc w:val="both"/>
              <w:rPr>
                <w:b/>
                <w:sz w:val="20"/>
                <w:szCs w:val="20"/>
              </w:rPr>
            </w:pPr>
          </w:p>
        </w:tc>
        <w:tc>
          <w:tcPr>
            <w:tcW w:w="1514" w:type="dxa"/>
            <w:shd w:val="clear" w:color="auto" w:fill="DBE5F1"/>
          </w:tcPr>
          <w:p w:rsidR="00EE5B7D" w:rsidRPr="00BF1DB6" w:rsidRDefault="00EE5B7D" w:rsidP="00CF556C">
            <w:pPr>
              <w:spacing w:after="0" w:line="240" w:lineRule="auto"/>
              <w:jc w:val="both"/>
              <w:rPr>
                <w:b/>
                <w:sz w:val="20"/>
                <w:szCs w:val="20"/>
              </w:rPr>
            </w:pPr>
            <w:r w:rsidRPr="00BF1DB6">
              <w:rPr>
                <w:b/>
                <w:sz w:val="20"/>
                <w:szCs w:val="20"/>
              </w:rPr>
              <w:t>Comments:</w:t>
            </w:r>
          </w:p>
        </w:tc>
        <w:tc>
          <w:tcPr>
            <w:tcW w:w="6713" w:type="dxa"/>
            <w:shd w:val="clear" w:color="auto" w:fill="DBE5F1"/>
          </w:tcPr>
          <w:p w:rsidR="00EE5B7D" w:rsidRPr="00BF1DB6" w:rsidRDefault="00EE5B7D" w:rsidP="00CF556C">
            <w:pPr>
              <w:spacing w:after="0" w:line="240" w:lineRule="auto"/>
              <w:jc w:val="both"/>
              <w:rPr>
                <w:b/>
                <w:sz w:val="20"/>
                <w:szCs w:val="20"/>
              </w:rPr>
            </w:pPr>
          </w:p>
        </w:tc>
      </w:tr>
    </w:tbl>
    <w:p w:rsidR="00EE5B7D" w:rsidRPr="00EB0D71" w:rsidRDefault="00EE5B7D" w:rsidP="00EE5B7D">
      <w:pPr>
        <w:spacing w:after="0" w:line="240" w:lineRule="auto"/>
      </w:pPr>
    </w:p>
    <w:p w:rsidR="00610BF9" w:rsidRPr="00B844D2" w:rsidRDefault="00610BF9" w:rsidP="00B844D2">
      <w:pPr>
        <w:spacing w:after="0" w:line="240" w:lineRule="auto"/>
        <w:ind w:left="3060" w:hanging="3060"/>
        <w:jc w:val="center"/>
        <w:rPr>
          <w:i/>
          <w:sz w:val="20"/>
          <w:szCs w:val="20"/>
        </w:rPr>
      </w:pPr>
    </w:p>
    <w:sectPr w:rsidR="00610BF9" w:rsidRPr="00B844D2" w:rsidSect="00DD75B8">
      <w:footerReference w:type="default" r:id="rId9"/>
      <w:pgSz w:w="12240" w:h="15840"/>
      <w:pgMar w:top="1008" w:right="1800" w:bottom="72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86F" w:rsidRDefault="0060186F" w:rsidP="00053416">
      <w:pPr>
        <w:spacing w:after="0" w:line="240" w:lineRule="auto"/>
      </w:pPr>
      <w:r>
        <w:separator/>
      </w:r>
    </w:p>
  </w:endnote>
  <w:endnote w:type="continuationSeparator" w:id="0">
    <w:p w:rsidR="0060186F" w:rsidRDefault="0060186F" w:rsidP="00053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32A" w:rsidRDefault="0089232A" w:rsidP="009D1E8F">
    <w:pPr>
      <w:pStyle w:val="Footer"/>
    </w:pPr>
    <w:r>
      <w:t>CITY MANAGER’S OFFICE/COMMUNITY RELATIONS</w:t>
    </w:r>
    <w:r>
      <w:tab/>
    </w:r>
    <w:r>
      <w:tab/>
      <w:t xml:space="preserve">Page </w:t>
    </w:r>
    <w:r>
      <w:rPr>
        <w:b/>
        <w:bCs/>
      </w:rPr>
      <w:fldChar w:fldCharType="begin"/>
    </w:r>
    <w:r>
      <w:rPr>
        <w:b/>
        <w:bCs/>
      </w:rPr>
      <w:instrText xml:space="preserve"> PAGE </w:instrText>
    </w:r>
    <w:r>
      <w:rPr>
        <w:b/>
        <w:bCs/>
      </w:rPr>
      <w:fldChar w:fldCharType="separate"/>
    </w:r>
    <w:r w:rsidR="005D4411">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5D4411">
      <w:rPr>
        <w:b/>
        <w:bCs/>
        <w:noProof/>
      </w:rPr>
      <w:t>17</w:t>
    </w:r>
    <w:r>
      <w:rPr>
        <w:b/>
        <w:bCs/>
      </w:rPr>
      <w:fldChar w:fldCharType="end"/>
    </w:r>
  </w:p>
  <w:p w:rsidR="0089232A" w:rsidRDefault="008923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32A" w:rsidRDefault="0089232A" w:rsidP="009D1E8F">
    <w:pPr>
      <w:pStyle w:val="Footer"/>
    </w:pPr>
    <w:r>
      <w:t>CITY MANAGER’S OFFICE/INNOVATIONS</w:t>
    </w:r>
    <w:r>
      <w:tab/>
    </w:r>
    <w:r>
      <w:tab/>
      <w:t xml:space="preserve">Page </w:t>
    </w:r>
    <w:r>
      <w:rPr>
        <w:b/>
        <w:bCs/>
      </w:rPr>
      <w:fldChar w:fldCharType="begin"/>
    </w:r>
    <w:r>
      <w:rPr>
        <w:b/>
        <w:bCs/>
      </w:rPr>
      <w:instrText xml:space="preserve"> PAGE </w:instrText>
    </w:r>
    <w:r>
      <w:rPr>
        <w:b/>
        <w:bCs/>
      </w:rPr>
      <w:fldChar w:fldCharType="separate"/>
    </w:r>
    <w:r w:rsidR="005D4411">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sidR="005D4411">
      <w:rPr>
        <w:b/>
        <w:bCs/>
        <w:noProof/>
      </w:rPr>
      <w:t>17</w:t>
    </w:r>
    <w:r>
      <w:rPr>
        <w:b/>
        <w:bCs/>
      </w:rPr>
      <w:fldChar w:fldCharType="end"/>
    </w:r>
  </w:p>
  <w:p w:rsidR="0089232A" w:rsidRDefault="008923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86F" w:rsidRDefault="0060186F" w:rsidP="00053416">
      <w:pPr>
        <w:spacing w:after="0" w:line="240" w:lineRule="auto"/>
      </w:pPr>
      <w:r>
        <w:separator/>
      </w:r>
    </w:p>
  </w:footnote>
  <w:footnote w:type="continuationSeparator" w:id="0">
    <w:p w:rsidR="0060186F" w:rsidRDefault="0060186F" w:rsidP="000534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3BCC"/>
    <w:multiLevelType w:val="hybridMultilevel"/>
    <w:tmpl w:val="3278703A"/>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38D21BB"/>
    <w:multiLevelType w:val="hybridMultilevel"/>
    <w:tmpl w:val="2C32C9E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7F22B70"/>
    <w:multiLevelType w:val="hybridMultilevel"/>
    <w:tmpl w:val="3278703A"/>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7426C86"/>
    <w:multiLevelType w:val="hybridMultilevel"/>
    <w:tmpl w:val="CD3CECD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84075FB"/>
    <w:multiLevelType w:val="hybridMultilevel"/>
    <w:tmpl w:val="19787D4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0F57DD1"/>
    <w:multiLevelType w:val="hybridMultilevel"/>
    <w:tmpl w:val="0B8C6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881D91"/>
    <w:multiLevelType w:val="hybridMultilevel"/>
    <w:tmpl w:val="C57E223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49C08EF"/>
    <w:multiLevelType w:val="hybridMultilevel"/>
    <w:tmpl w:val="C8A4C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5A22068"/>
    <w:multiLevelType w:val="hybridMultilevel"/>
    <w:tmpl w:val="15BAD604"/>
    <w:lvl w:ilvl="0" w:tplc="5600D154">
      <w:start w:val="1"/>
      <w:numFmt w:val="upperLetter"/>
      <w:lvlText w:val="%1."/>
      <w:lvlJc w:val="left"/>
      <w:pPr>
        <w:ind w:left="432" w:hanging="360"/>
      </w:pPr>
      <w:rPr>
        <w:rFonts w:cs="Times New Roman" w:hint="default"/>
        <w:color w:val="auto"/>
      </w:rPr>
    </w:lvl>
    <w:lvl w:ilvl="1" w:tplc="04090019" w:tentative="1">
      <w:start w:val="1"/>
      <w:numFmt w:val="lowerLetter"/>
      <w:lvlText w:val="%2."/>
      <w:lvlJc w:val="left"/>
      <w:pPr>
        <w:ind w:left="1152" w:hanging="360"/>
      </w:pPr>
      <w:rPr>
        <w:rFonts w:cs="Times New Roman"/>
      </w:rPr>
    </w:lvl>
    <w:lvl w:ilvl="2" w:tplc="0409001B" w:tentative="1">
      <w:start w:val="1"/>
      <w:numFmt w:val="lowerRoman"/>
      <w:lvlText w:val="%3."/>
      <w:lvlJc w:val="right"/>
      <w:pPr>
        <w:ind w:left="1872" w:hanging="180"/>
      </w:pPr>
      <w:rPr>
        <w:rFonts w:cs="Times New Roman"/>
      </w:rPr>
    </w:lvl>
    <w:lvl w:ilvl="3" w:tplc="0409000F" w:tentative="1">
      <w:start w:val="1"/>
      <w:numFmt w:val="decimal"/>
      <w:lvlText w:val="%4."/>
      <w:lvlJc w:val="left"/>
      <w:pPr>
        <w:ind w:left="2592" w:hanging="360"/>
      </w:pPr>
      <w:rPr>
        <w:rFonts w:cs="Times New Roman"/>
      </w:rPr>
    </w:lvl>
    <w:lvl w:ilvl="4" w:tplc="04090019" w:tentative="1">
      <w:start w:val="1"/>
      <w:numFmt w:val="lowerLetter"/>
      <w:lvlText w:val="%5."/>
      <w:lvlJc w:val="left"/>
      <w:pPr>
        <w:ind w:left="3312" w:hanging="360"/>
      </w:pPr>
      <w:rPr>
        <w:rFonts w:cs="Times New Roman"/>
      </w:rPr>
    </w:lvl>
    <w:lvl w:ilvl="5" w:tplc="0409001B" w:tentative="1">
      <w:start w:val="1"/>
      <w:numFmt w:val="lowerRoman"/>
      <w:lvlText w:val="%6."/>
      <w:lvlJc w:val="right"/>
      <w:pPr>
        <w:ind w:left="4032" w:hanging="180"/>
      </w:pPr>
      <w:rPr>
        <w:rFonts w:cs="Times New Roman"/>
      </w:rPr>
    </w:lvl>
    <w:lvl w:ilvl="6" w:tplc="0409000F" w:tentative="1">
      <w:start w:val="1"/>
      <w:numFmt w:val="decimal"/>
      <w:lvlText w:val="%7."/>
      <w:lvlJc w:val="left"/>
      <w:pPr>
        <w:ind w:left="4752" w:hanging="360"/>
      </w:pPr>
      <w:rPr>
        <w:rFonts w:cs="Times New Roman"/>
      </w:rPr>
    </w:lvl>
    <w:lvl w:ilvl="7" w:tplc="04090019" w:tentative="1">
      <w:start w:val="1"/>
      <w:numFmt w:val="lowerLetter"/>
      <w:lvlText w:val="%8."/>
      <w:lvlJc w:val="left"/>
      <w:pPr>
        <w:ind w:left="5472" w:hanging="360"/>
      </w:pPr>
      <w:rPr>
        <w:rFonts w:cs="Times New Roman"/>
      </w:rPr>
    </w:lvl>
    <w:lvl w:ilvl="8" w:tplc="0409001B" w:tentative="1">
      <w:start w:val="1"/>
      <w:numFmt w:val="lowerRoman"/>
      <w:lvlText w:val="%9."/>
      <w:lvlJc w:val="right"/>
      <w:pPr>
        <w:ind w:left="6192" w:hanging="180"/>
      </w:pPr>
      <w:rPr>
        <w:rFonts w:cs="Times New Roman"/>
      </w:rPr>
    </w:lvl>
  </w:abstractNum>
  <w:abstractNum w:abstractNumId="9">
    <w:nsid w:val="788D1D52"/>
    <w:multiLevelType w:val="hybridMultilevel"/>
    <w:tmpl w:val="B44EAB6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CFE7936"/>
    <w:multiLevelType w:val="hybridMultilevel"/>
    <w:tmpl w:val="FA2878EE"/>
    <w:lvl w:ilvl="0" w:tplc="8F14718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D3C4079"/>
    <w:multiLevelType w:val="hybridMultilevel"/>
    <w:tmpl w:val="F63C2844"/>
    <w:lvl w:ilvl="0" w:tplc="CD78F28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8"/>
  </w:num>
  <w:num w:numId="4">
    <w:abstractNumId w:val="1"/>
  </w:num>
  <w:num w:numId="5">
    <w:abstractNumId w:val="3"/>
  </w:num>
  <w:num w:numId="6">
    <w:abstractNumId w:val="0"/>
  </w:num>
  <w:num w:numId="7">
    <w:abstractNumId w:val="2"/>
  </w:num>
  <w:num w:numId="8">
    <w:abstractNumId w:val="6"/>
  </w:num>
  <w:num w:numId="9">
    <w:abstractNumId w:val="5"/>
  </w:num>
  <w:num w:numId="10">
    <w:abstractNumId w:val="9"/>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863FC4"/>
    <w:rsid w:val="0000004A"/>
    <w:rsid w:val="000140C7"/>
    <w:rsid w:val="00023A85"/>
    <w:rsid w:val="0002476C"/>
    <w:rsid w:val="00024F35"/>
    <w:rsid w:val="00031D31"/>
    <w:rsid w:val="00053416"/>
    <w:rsid w:val="00095C1E"/>
    <w:rsid w:val="000A15A5"/>
    <w:rsid w:val="000A2CC7"/>
    <w:rsid w:val="000B1D49"/>
    <w:rsid w:val="000D6885"/>
    <w:rsid w:val="000E29A5"/>
    <w:rsid w:val="000E2ACF"/>
    <w:rsid w:val="000F2BC0"/>
    <w:rsid w:val="00100458"/>
    <w:rsid w:val="001048E5"/>
    <w:rsid w:val="00116DA6"/>
    <w:rsid w:val="00153C3B"/>
    <w:rsid w:val="001605DD"/>
    <w:rsid w:val="001776F6"/>
    <w:rsid w:val="00187FD9"/>
    <w:rsid w:val="00192F60"/>
    <w:rsid w:val="001953B0"/>
    <w:rsid w:val="001978A9"/>
    <w:rsid w:val="001A6941"/>
    <w:rsid w:val="001C79C1"/>
    <w:rsid w:val="001F6E7B"/>
    <w:rsid w:val="00222341"/>
    <w:rsid w:val="00232848"/>
    <w:rsid w:val="00236E90"/>
    <w:rsid w:val="0025637C"/>
    <w:rsid w:val="0025785B"/>
    <w:rsid w:val="00261201"/>
    <w:rsid w:val="0026231B"/>
    <w:rsid w:val="00295327"/>
    <w:rsid w:val="00295A58"/>
    <w:rsid w:val="002C124D"/>
    <w:rsid w:val="002E3F3F"/>
    <w:rsid w:val="002F0722"/>
    <w:rsid w:val="002F7949"/>
    <w:rsid w:val="00305F3C"/>
    <w:rsid w:val="00342888"/>
    <w:rsid w:val="003708C7"/>
    <w:rsid w:val="003D538A"/>
    <w:rsid w:val="003F7BCF"/>
    <w:rsid w:val="00405B5F"/>
    <w:rsid w:val="0040759F"/>
    <w:rsid w:val="004313EE"/>
    <w:rsid w:val="00456253"/>
    <w:rsid w:val="0049017B"/>
    <w:rsid w:val="004F1D26"/>
    <w:rsid w:val="004F45FB"/>
    <w:rsid w:val="004F5745"/>
    <w:rsid w:val="005134E8"/>
    <w:rsid w:val="00531582"/>
    <w:rsid w:val="00551C2F"/>
    <w:rsid w:val="00562656"/>
    <w:rsid w:val="00565423"/>
    <w:rsid w:val="00581B81"/>
    <w:rsid w:val="00593307"/>
    <w:rsid w:val="005C4B94"/>
    <w:rsid w:val="005D4411"/>
    <w:rsid w:val="005E18EE"/>
    <w:rsid w:val="0060186F"/>
    <w:rsid w:val="00610BF9"/>
    <w:rsid w:val="00623B21"/>
    <w:rsid w:val="00642B4F"/>
    <w:rsid w:val="00651BA9"/>
    <w:rsid w:val="006530A4"/>
    <w:rsid w:val="00666DA5"/>
    <w:rsid w:val="00683D3D"/>
    <w:rsid w:val="006870BC"/>
    <w:rsid w:val="006A3417"/>
    <w:rsid w:val="00721850"/>
    <w:rsid w:val="00732E6A"/>
    <w:rsid w:val="00744868"/>
    <w:rsid w:val="00750A69"/>
    <w:rsid w:val="00764279"/>
    <w:rsid w:val="0077230B"/>
    <w:rsid w:val="00775B6A"/>
    <w:rsid w:val="00777737"/>
    <w:rsid w:val="00782CFE"/>
    <w:rsid w:val="007971F7"/>
    <w:rsid w:val="00800952"/>
    <w:rsid w:val="00803646"/>
    <w:rsid w:val="00805400"/>
    <w:rsid w:val="00834DC0"/>
    <w:rsid w:val="00843491"/>
    <w:rsid w:val="008434BA"/>
    <w:rsid w:val="00843DC6"/>
    <w:rsid w:val="00851488"/>
    <w:rsid w:val="00863FC4"/>
    <w:rsid w:val="008706E3"/>
    <w:rsid w:val="008756EA"/>
    <w:rsid w:val="00882AD2"/>
    <w:rsid w:val="0089232A"/>
    <w:rsid w:val="00892AC1"/>
    <w:rsid w:val="008C7E21"/>
    <w:rsid w:val="008D60C2"/>
    <w:rsid w:val="008F1586"/>
    <w:rsid w:val="008F299A"/>
    <w:rsid w:val="0091087E"/>
    <w:rsid w:val="00911C81"/>
    <w:rsid w:val="00930086"/>
    <w:rsid w:val="00936CC4"/>
    <w:rsid w:val="00963703"/>
    <w:rsid w:val="00970511"/>
    <w:rsid w:val="009757B0"/>
    <w:rsid w:val="00983AE9"/>
    <w:rsid w:val="00990528"/>
    <w:rsid w:val="00991183"/>
    <w:rsid w:val="00995D4D"/>
    <w:rsid w:val="009B4636"/>
    <w:rsid w:val="009D1E8F"/>
    <w:rsid w:val="00A01489"/>
    <w:rsid w:val="00A101B7"/>
    <w:rsid w:val="00A1202D"/>
    <w:rsid w:val="00A2381B"/>
    <w:rsid w:val="00A30C2B"/>
    <w:rsid w:val="00A7169C"/>
    <w:rsid w:val="00A81826"/>
    <w:rsid w:val="00A93A6F"/>
    <w:rsid w:val="00AC3C4A"/>
    <w:rsid w:val="00AC3D13"/>
    <w:rsid w:val="00AC7D03"/>
    <w:rsid w:val="00AE4BEC"/>
    <w:rsid w:val="00AF2949"/>
    <w:rsid w:val="00B071AF"/>
    <w:rsid w:val="00B25635"/>
    <w:rsid w:val="00B31E0E"/>
    <w:rsid w:val="00B44693"/>
    <w:rsid w:val="00B5515B"/>
    <w:rsid w:val="00B844D2"/>
    <w:rsid w:val="00B94ECA"/>
    <w:rsid w:val="00B95A8C"/>
    <w:rsid w:val="00B972CF"/>
    <w:rsid w:val="00BC1C4D"/>
    <w:rsid w:val="00BD10BA"/>
    <w:rsid w:val="00BF1DB6"/>
    <w:rsid w:val="00C05F64"/>
    <w:rsid w:val="00C17910"/>
    <w:rsid w:val="00C23636"/>
    <w:rsid w:val="00C45874"/>
    <w:rsid w:val="00C45AF6"/>
    <w:rsid w:val="00C55A7D"/>
    <w:rsid w:val="00C92191"/>
    <w:rsid w:val="00C97C74"/>
    <w:rsid w:val="00CD3A85"/>
    <w:rsid w:val="00CE2310"/>
    <w:rsid w:val="00CF14C3"/>
    <w:rsid w:val="00CF28B0"/>
    <w:rsid w:val="00D0069A"/>
    <w:rsid w:val="00D00FB7"/>
    <w:rsid w:val="00D0536A"/>
    <w:rsid w:val="00D53EEF"/>
    <w:rsid w:val="00D55639"/>
    <w:rsid w:val="00D6032E"/>
    <w:rsid w:val="00D66ACF"/>
    <w:rsid w:val="00D76073"/>
    <w:rsid w:val="00D77093"/>
    <w:rsid w:val="00D95890"/>
    <w:rsid w:val="00DA7E80"/>
    <w:rsid w:val="00DD10B5"/>
    <w:rsid w:val="00DD75B8"/>
    <w:rsid w:val="00DF3DD4"/>
    <w:rsid w:val="00DF54A4"/>
    <w:rsid w:val="00E442E3"/>
    <w:rsid w:val="00E44F4D"/>
    <w:rsid w:val="00E4577C"/>
    <w:rsid w:val="00E63346"/>
    <w:rsid w:val="00E77698"/>
    <w:rsid w:val="00E830B0"/>
    <w:rsid w:val="00E92AC6"/>
    <w:rsid w:val="00EB0D71"/>
    <w:rsid w:val="00EB3D41"/>
    <w:rsid w:val="00EC07B0"/>
    <w:rsid w:val="00EC1795"/>
    <w:rsid w:val="00EC4A8D"/>
    <w:rsid w:val="00ED0D2A"/>
    <w:rsid w:val="00EE5B7D"/>
    <w:rsid w:val="00F07D2D"/>
    <w:rsid w:val="00F24280"/>
    <w:rsid w:val="00F24B10"/>
    <w:rsid w:val="00F24BD9"/>
    <w:rsid w:val="00F2667D"/>
    <w:rsid w:val="00F3583E"/>
    <w:rsid w:val="00F81CD4"/>
    <w:rsid w:val="00F92C4D"/>
    <w:rsid w:val="00FD356E"/>
    <w:rsid w:val="00FD42D0"/>
    <w:rsid w:val="00FE4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0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A2CC7"/>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A2CC7"/>
    <w:rPr>
      <w:rFonts w:cs="Times New Roman"/>
      <w:color w:val="808080"/>
    </w:rPr>
  </w:style>
  <w:style w:type="paragraph" w:styleId="BalloonText">
    <w:name w:val="Balloon Text"/>
    <w:basedOn w:val="Normal"/>
    <w:link w:val="BalloonTextChar"/>
    <w:uiPriority w:val="99"/>
    <w:semiHidden/>
    <w:rsid w:val="000A2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2CC7"/>
    <w:rPr>
      <w:rFonts w:ascii="Tahoma" w:hAnsi="Tahoma" w:cs="Tahoma"/>
      <w:sz w:val="16"/>
      <w:szCs w:val="16"/>
    </w:rPr>
  </w:style>
  <w:style w:type="paragraph" w:styleId="ListParagraph">
    <w:name w:val="List Paragraph"/>
    <w:basedOn w:val="Normal"/>
    <w:uiPriority w:val="99"/>
    <w:qFormat/>
    <w:rsid w:val="00B071AF"/>
    <w:pPr>
      <w:ind w:left="720"/>
    </w:pPr>
  </w:style>
  <w:style w:type="paragraph" w:styleId="Header">
    <w:name w:val="header"/>
    <w:basedOn w:val="Normal"/>
    <w:link w:val="HeaderChar"/>
    <w:uiPriority w:val="99"/>
    <w:rsid w:val="0005341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53416"/>
    <w:rPr>
      <w:rFonts w:cs="Times New Roman"/>
    </w:rPr>
  </w:style>
  <w:style w:type="paragraph" w:styleId="Footer">
    <w:name w:val="footer"/>
    <w:basedOn w:val="Normal"/>
    <w:link w:val="FooterChar"/>
    <w:uiPriority w:val="99"/>
    <w:rsid w:val="0005341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53416"/>
    <w:rPr>
      <w:rFonts w:cs="Times New Roman"/>
    </w:rPr>
  </w:style>
</w:styles>
</file>

<file path=word/webSettings.xml><?xml version="1.0" encoding="utf-8"?>
<w:webSettings xmlns:r="http://schemas.openxmlformats.org/officeDocument/2006/relationships" xmlns:w="http://schemas.openxmlformats.org/wordprocessingml/2006/main">
  <w:divs>
    <w:div w:id="64963184">
      <w:bodyDiv w:val="1"/>
      <w:marLeft w:val="0"/>
      <w:marRight w:val="0"/>
      <w:marTop w:val="0"/>
      <w:marBottom w:val="0"/>
      <w:divBdr>
        <w:top w:val="none" w:sz="0" w:space="0" w:color="auto"/>
        <w:left w:val="none" w:sz="0" w:space="0" w:color="auto"/>
        <w:bottom w:val="none" w:sz="0" w:space="0" w:color="auto"/>
        <w:right w:val="none" w:sz="0" w:space="0" w:color="auto"/>
      </w:divBdr>
      <w:divsChild>
        <w:div w:id="2085490032">
          <w:marLeft w:val="150"/>
          <w:marRight w:val="150"/>
          <w:marTop w:val="0"/>
          <w:marBottom w:val="0"/>
          <w:divBdr>
            <w:top w:val="none" w:sz="0" w:space="0" w:color="auto"/>
            <w:left w:val="none" w:sz="0" w:space="0" w:color="auto"/>
            <w:bottom w:val="none" w:sz="0" w:space="0" w:color="auto"/>
            <w:right w:val="none" w:sz="0" w:space="0" w:color="auto"/>
          </w:divBdr>
          <w:divsChild>
            <w:div w:id="63767025">
              <w:marLeft w:val="0"/>
              <w:marRight w:val="0"/>
              <w:marTop w:val="0"/>
              <w:marBottom w:val="0"/>
              <w:divBdr>
                <w:top w:val="none" w:sz="0" w:space="0" w:color="auto"/>
                <w:left w:val="none" w:sz="0" w:space="0" w:color="auto"/>
                <w:bottom w:val="none" w:sz="0" w:space="0" w:color="auto"/>
                <w:right w:val="none" w:sz="0" w:space="0" w:color="auto"/>
              </w:divBdr>
              <w:divsChild>
                <w:div w:id="508329579">
                  <w:marLeft w:val="0"/>
                  <w:marRight w:val="0"/>
                  <w:marTop w:val="0"/>
                  <w:marBottom w:val="0"/>
                  <w:divBdr>
                    <w:top w:val="none" w:sz="0" w:space="0" w:color="auto"/>
                    <w:left w:val="none" w:sz="0" w:space="0" w:color="auto"/>
                    <w:bottom w:val="none" w:sz="0" w:space="0" w:color="auto"/>
                    <w:right w:val="none" w:sz="0" w:space="0" w:color="auto"/>
                  </w:divBdr>
                  <w:divsChild>
                    <w:div w:id="1129200728">
                      <w:marLeft w:val="0"/>
                      <w:marRight w:val="0"/>
                      <w:marTop w:val="0"/>
                      <w:marBottom w:val="0"/>
                      <w:divBdr>
                        <w:top w:val="none" w:sz="0" w:space="0" w:color="auto"/>
                        <w:left w:val="none" w:sz="0" w:space="0" w:color="auto"/>
                        <w:bottom w:val="none" w:sz="0" w:space="0" w:color="auto"/>
                        <w:right w:val="none" w:sz="0" w:space="0" w:color="auto"/>
                      </w:divBdr>
                      <w:divsChild>
                        <w:div w:id="19195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236219">
      <w:bodyDiv w:val="1"/>
      <w:marLeft w:val="0"/>
      <w:marRight w:val="0"/>
      <w:marTop w:val="0"/>
      <w:marBottom w:val="0"/>
      <w:divBdr>
        <w:top w:val="none" w:sz="0" w:space="0" w:color="auto"/>
        <w:left w:val="none" w:sz="0" w:space="0" w:color="auto"/>
        <w:bottom w:val="none" w:sz="0" w:space="0" w:color="auto"/>
        <w:right w:val="none" w:sz="0" w:space="0" w:color="auto"/>
      </w:divBdr>
    </w:div>
    <w:div w:id="1465658482">
      <w:bodyDiv w:val="1"/>
      <w:marLeft w:val="0"/>
      <w:marRight w:val="0"/>
      <w:marTop w:val="0"/>
      <w:marBottom w:val="0"/>
      <w:divBdr>
        <w:top w:val="none" w:sz="0" w:space="0" w:color="auto"/>
        <w:left w:val="none" w:sz="0" w:space="0" w:color="auto"/>
        <w:bottom w:val="none" w:sz="0" w:space="0" w:color="auto"/>
        <w:right w:val="none" w:sz="0" w:space="0" w:color="auto"/>
      </w:divBdr>
    </w:div>
    <w:div w:id="1582369363">
      <w:marLeft w:val="0"/>
      <w:marRight w:val="0"/>
      <w:marTop w:val="0"/>
      <w:marBottom w:val="0"/>
      <w:divBdr>
        <w:top w:val="none" w:sz="0" w:space="0" w:color="auto"/>
        <w:left w:val="none" w:sz="0" w:space="0" w:color="auto"/>
        <w:bottom w:val="none" w:sz="0" w:space="0" w:color="auto"/>
        <w:right w:val="none" w:sz="0" w:space="0" w:color="auto"/>
      </w:divBdr>
    </w:div>
    <w:div w:id="1582369364">
      <w:marLeft w:val="0"/>
      <w:marRight w:val="0"/>
      <w:marTop w:val="0"/>
      <w:marBottom w:val="0"/>
      <w:divBdr>
        <w:top w:val="none" w:sz="0" w:space="0" w:color="auto"/>
        <w:left w:val="none" w:sz="0" w:space="0" w:color="auto"/>
        <w:bottom w:val="none" w:sz="0" w:space="0" w:color="auto"/>
        <w:right w:val="none" w:sz="0" w:space="0" w:color="auto"/>
      </w:divBdr>
    </w:div>
    <w:div w:id="1582369365">
      <w:marLeft w:val="0"/>
      <w:marRight w:val="0"/>
      <w:marTop w:val="0"/>
      <w:marBottom w:val="0"/>
      <w:divBdr>
        <w:top w:val="none" w:sz="0" w:space="0" w:color="auto"/>
        <w:left w:val="none" w:sz="0" w:space="0" w:color="auto"/>
        <w:bottom w:val="none" w:sz="0" w:space="0" w:color="auto"/>
        <w:right w:val="none" w:sz="0" w:space="0" w:color="auto"/>
      </w:divBdr>
    </w:div>
    <w:div w:id="1582369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17</Pages>
  <Words>4986</Words>
  <Characters>28423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Uitzetter</dc:creator>
  <cp:keywords/>
  <dc:description/>
  <cp:lastModifiedBy>barryc</cp:lastModifiedBy>
  <cp:revision>8</cp:revision>
  <cp:lastPrinted>2012-03-07T21:58:00Z</cp:lastPrinted>
  <dcterms:created xsi:type="dcterms:W3CDTF">2012-03-07T21:26:00Z</dcterms:created>
  <dcterms:modified xsi:type="dcterms:W3CDTF">2012-03-07T22:17:00Z</dcterms:modified>
</cp:coreProperties>
</file>